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left"/>
      </w:pPr>
      <w:r>
        <w:rPr>
          <w:b/>
          <w:color w:val="003087"/>
          <w:sz w:val="36"/>
        </w:rPr>
        <w:t>Performance Action Plan</w:t>
      </w:r>
    </w:p>
    <w:p>
      <w:pPr>
        <w:spacing w:after="200"/>
      </w:pPr>
      <w:r>
        <w:rPr>
          <w:color w:val="5B6770"/>
          <w:sz w:val="18"/>
        </w:rPr>
        <w:t>Southern Arkansas University  •  Faculty Handbook, Appendix J — Post-Tenure Review</w:t>
      </w:r>
    </w:p>
    <w:p>
      <w:pPr>
        <w:spacing w:after="240"/>
      </w:pPr>
      <w:r>
        <w:rPr>
          <w:sz w:val="20"/>
        </w:rPr>
        <w:t>Use this form to identify specific area(s) to be improved as needed. Faculty may choose to address a single activity or multiple activities. The cells below expand as you type.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352"/>
        <w:gridCol w:w="2352"/>
        <w:gridCol w:w="2352"/>
        <w:gridCol w:w="2352"/>
        <w:gridCol w:w="2352"/>
        <w:gridCol w:w="2352"/>
      </w:tblGrid>
      <w:tr>
        <w:tc>
          <w:tcPr>
            <w:tcW w:type="dxa" w:w="1800"/>
            <w:shd w:val="clear" w:color="auto" w:fill="F3F5F6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b/>
                <w:color w:val="003087"/>
                <w:sz w:val="15"/>
              </w:rPr>
              <w:t>FACULTY MEMBER</w:t>
            </w:r>
          </w:p>
        </w:tc>
        <w:tc>
          <w:tcPr>
            <w:tcW w:type="dxa" w:w="2880"/>
            <w:tcMar>
              <w:top w:w="80" w:type="dxa"/>
              <w:start w:w="100" w:type="dxa"/>
              <w:bottom w:w="80" w:type="dxa"/>
              <w:end w:w="100" w:type="dxa"/>
            </w:tcMar>
          </w:tcPr>
          <w:p/>
        </w:tc>
        <w:tc>
          <w:tcPr>
            <w:tcW w:type="dxa" w:w="1800"/>
            <w:shd w:val="clear" w:color="auto" w:fill="F3F5F6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b/>
                <w:color w:val="003087"/>
                <w:sz w:val="15"/>
              </w:rPr>
              <w:t>RANK</w:t>
            </w:r>
          </w:p>
        </w:tc>
        <w:tc>
          <w:tcPr>
            <w:tcW w:type="dxa" w:w="2880"/>
            <w:tcMar>
              <w:top w:w="80" w:type="dxa"/>
              <w:start w:w="100" w:type="dxa"/>
              <w:bottom w:w="80" w:type="dxa"/>
              <w:end w:w="100" w:type="dxa"/>
            </w:tcMar>
          </w:tcPr>
          <w:p/>
        </w:tc>
        <w:tc>
          <w:tcPr>
            <w:tcW w:type="dxa" w:w="1800"/>
            <w:shd w:val="clear" w:color="auto" w:fill="F3F5F6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b/>
                <w:color w:val="003087"/>
                <w:sz w:val="15"/>
              </w:rPr>
              <w:t>DEPARTMENT / COLLEGE</w:t>
            </w:r>
          </w:p>
        </w:tc>
        <w:tc>
          <w:tcPr>
            <w:tcW w:type="dxa" w:w="2880"/>
            <w:tcMar>
              <w:top w:w="80" w:type="dxa"/>
              <w:start w:w="100" w:type="dxa"/>
              <w:bottom w:w="80" w:type="dxa"/>
              <w:end w:w="100" w:type="dxa"/>
            </w:tcMar>
          </w:tcPr>
          <w:p/>
        </w:tc>
      </w:tr>
      <w:tr>
        <w:tc>
          <w:tcPr>
            <w:tcW w:type="dxa" w:w="1800"/>
            <w:shd w:val="clear" w:color="auto" w:fill="F3F5F6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b/>
                <w:color w:val="003087"/>
                <w:sz w:val="15"/>
              </w:rPr>
              <w:t>CHAIR</w:t>
            </w:r>
          </w:p>
        </w:tc>
        <w:tc>
          <w:tcPr>
            <w:tcW w:type="dxa" w:w="2880"/>
            <w:tcMar>
              <w:top w:w="80" w:type="dxa"/>
              <w:start w:w="100" w:type="dxa"/>
              <w:bottom w:w="80" w:type="dxa"/>
              <w:end w:w="100" w:type="dxa"/>
            </w:tcMar>
          </w:tcPr>
          <w:p/>
        </w:tc>
        <w:tc>
          <w:tcPr>
            <w:tcW w:type="dxa" w:w="1800"/>
            <w:shd w:val="clear" w:color="auto" w:fill="F3F5F6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b/>
                <w:color w:val="003087"/>
                <w:sz w:val="15"/>
              </w:rPr>
              <w:t>PLAN START DATE</w:t>
            </w:r>
          </w:p>
        </w:tc>
        <w:tc>
          <w:tcPr>
            <w:tcW w:type="dxa" w:w="2880"/>
            <w:tcMar>
              <w:top w:w="80" w:type="dxa"/>
              <w:start w:w="100" w:type="dxa"/>
              <w:bottom w:w="80" w:type="dxa"/>
              <w:end w:w="100" w:type="dxa"/>
            </w:tcMar>
          </w:tcPr>
          <w:p/>
        </w:tc>
        <w:tc>
          <w:tcPr>
            <w:tcW w:type="dxa" w:w="1800"/>
            <w:shd w:val="clear" w:color="auto" w:fill="F3F5F6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b/>
                <w:color w:val="003087"/>
                <w:sz w:val="15"/>
              </w:rPr>
              <w:t>REVIEW DATE</w:t>
            </w:r>
          </w:p>
        </w:tc>
        <w:tc>
          <w:tcPr>
            <w:tcW w:type="dxa" w:w="2880"/>
            <w:tcMar>
              <w:top w:w="80" w:type="dxa"/>
              <w:start w:w="100" w:type="dxa"/>
              <w:bottom w:w="80" w:type="dxa"/>
              <w:end w:w="100" w:type="dxa"/>
            </w:tcMar>
          </w:tcPr>
          <w:p/>
        </w:tc>
      </w:tr>
    </w:tbl>
    <w:p>
      <w:pPr>
        <w:spacing w:after="120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822"/>
        <w:gridCol w:w="2822"/>
        <w:gridCol w:w="2822"/>
        <w:gridCol w:w="2822"/>
        <w:gridCol w:w="2822"/>
      </w:tblGrid>
      <w:tr>
        <w:trPr>
          <w:tblHeader w:val="true"/>
        </w:trPr>
        <w:tc>
          <w:tcPr>
            <w:tcW w:type="dxa" w:w="1512"/>
            <w:shd w:val="clear" w:color="auto" w:fill="F3F5F6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b/>
                <w:color w:val="003087"/>
                <w:sz w:val="18"/>
              </w:rPr>
              <w:t>Activity</w:t>
            </w:r>
          </w:p>
        </w:tc>
        <w:tc>
          <w:tcPr>
            <w:tcW w:type="dxa" w:w="3096"/>
            <w:shd w:val="clear" w:color="auto" w:fill="F3F5F6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b/>
                <w:color w:val="003087"/>
                <w:sz w:val="18"/>
              </w:rPr>
              <w:t>Improvement Needed</w:t>
            </w:r>
          </w:p>
        </w:tc>
        <w:tc>
          <w:tcPr>
            <w:tcW w:type="dxa" w:w="3600"/>
            <w:shd w:val="clear" w:color="auto" w:fill="F3F5F6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b/>
                <w:color w:val="003087"/>
                <w:sz w:val="18"/>
              </w:rPr>
              <w:t>Improvement Plan</w:t>
            </w:r>
          </w:p>
        </w:tc>
        <w:tc>
          <w:tcPr>
            <w:tcW w:type="dxa" w:w="2160"/>
            <w:shd w:val="clear" w:color="auto" w:fill="F3F5F6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b/>
                <w:color w:val="003087"/>
                <w:sz w:val="18"/>
              </w:rPr>
              <w:t>Timeline for Completion</w:t>
            </w:r>
          </w:p>
        </w:tc>
        <w:tc>
          <w:tcPr>
            <w:tcW w:type="dxa" w:w="3600"/>
            <w:shd w:val="clear" w:color="auto" w:fill="F3F5F6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b/>
                <w:color w:val="003087"/>
                <w:sz w:val="18"/>
              </w:rPr>
              <w:t>Resources Needed to Support Improvement Plan</w:t>
            </w:r>
          </w:p>
        </w:tc>
      </w:tr>
      <w:tr>
        <w:tc>
          <w:tcPr>
            <w:tcW w:type="dxa" w:w="1512"/>
            <w:shd w:val="clear" w:color="auto" w:fill="F9FAFB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b/>
                <w:color w:val="003087"/>
                <w:sz w:val="20"/>
              </w:rPr>
              <w:t>Teaching</w:t>
            </w:r>
          </w:p>
        </w:tc>
        <w:tc>
          <w:tcPr>
            <w:tcW w:type="dxa" w:w="3096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440"/>
            </w:pPr>
          </w:p>
        </w:tc>
        <w:tc>
          <w:tcPr>
            <w:tcW w:type="dxa" w:w="3600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440"/>
            </w:pPr>
          </w:p>
        </w:tc>
        <w:tc>
          <w:tcPr>
            <w:tcW w:type="dxa" w:w="2160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440"/>
            </w:pPr>
          </w:p>
        </w:tc>
        <w:tc>
          <w:tcPr>
            <w:tcW w:type="dxa" w:w="3600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440"/>
            </w:pPr>
          </w:p>
        </w:tc>
      </w:tr>
      <w:tr>
        <w:tc>
          <w:tcPr>
            <w:tcW w:type="dxa" w:w="1512"/>
            <w:shd w:val="clear" w:color="auto" w:fill="F9FAFB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b/>
                <w:color w:val="003087"/>
                <w:sz w:val="20"/>
              </w:rPr>
              <w:t>Scholarship</w:t>
            </w:r>
          </w:p>
        </w:tc>
        <w:tc>
          <w:tcPr>
            <w:tcW w:type="dxa" w:w="3096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440"/>
            </w:pPr>
          </w:p>
        </w:tc>
        <w:tc>
          <w:tcPr>
            <w:tcW w:type="dxa" w:w="3600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440"/>
            </w:pPr>
          </w:p>
        </w:tc>
        <w:tc>
          <w:tcPr>
            <w:tcW w:type="dxa" w:w="2160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440"/>
            </w:pPr>
          </w:p>
        </w:tc>
        <w:tc>
          <w:tcPr>
            <w:tcW w:type="dxa" w:w="3600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440"/>
            </w:pPr>
          </w:p>
        </w:tc>
      </w:tr>
      <w:tr>
        <w:tc>
          <w:tcPr>
            <w:tcW w:type="dxa" w:w="1512"/>
            <w:shd w:val="clear" w:color="auto" w:fill="F9FAFB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b/>
                <w:color w:val="003087"/>
                <w:sz w:val="20"/>
              </w:rPr>
              <w:t>Service</w:t>
            </w:r>
          </w:p>
        </w:tc>
        <w:tc>
          <w:tcPr>
            <w:tcW w:type="dxa" w:w="3096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440"/>
            </w:pPr>
          </w:p>
        </w:tc>
        <w:tc>
          <w:tcPr>
            <w:tcW w:type="dxa" w:w="3600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440"/>
            </w:pPr>
          </w:p>
        </w:tc>
        <w:tc>
          <w:tcPr>
            <w:tcW w:type="dxa" w:w="2160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440"/>
            </w:pPr>
          </w:p>
        </w:tc>
        <w:tc>
          <w:tcPr>
            <w:tcW w:type="dxa" w:w="3600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440"/>
            </w:pPr>
          </w:p>
        </w:tc>
      </w:tr>
      <w:tr>
        <w:tc>
          <w:tcPr>
            <w:tcW w:type="dxa" w:w="1512"/>
            <w:shd w:val="clear" w:color="auto" w:fill="F9FAFB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b/>
                <w:color w:val="003087"/>
                <w:sz w:val="20"/>
              </w:rPr>
              <w:t>Administrative</w:t>
            </w:r>
          </w:p>
        </w:tc>
        <w:tc>
          <w:tcPr>
            <w:tcW w:type="dxa" w:w="3096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440"/>
            </w:pPr>
          </w:p>
        </w:tc>
        <w:tc>
          <w:tcPr>
            <w:tcW w:type="dxa" w:w="3600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440"/>
            </w:pPr>
          </w:p>
        </w:tc>
        <w:tc>
          <w:tcPr>
            <w:tcW w:type="dxa" w:w="2160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440"/>
            </w:pPr>
          </w:p>
        </w:tc>
        <w:tc>
          <w:tcPr>
            <w:tcW w:type="dxa" w:w="3600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440"/>
            </w:pPr>
          </w:p>
        </w:tc>
      </w:tr>
    </w:tbl>
    <w:p>
      <w:pPr>
        <w:spacing w:after="28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528"/>
        <w:gridCol w:w="3528"/>
        <w:gridCol w:w="3528"/>
        <w:gridCol w:w="3528"/>
      </w:tblGrid>
      <w:tr>
        <w:tc>
          <w:tcPr>
            <w:tcW w:type="dxa" w:w="4320"/>
            <w:tcBorders>
              <w:bottom w:val="single" w:sz="8" w:color="000000"/>
            </w:tcBorders>
          </w:tcPr>
          <w:p>
            <w:r/>
          </w:p>
        </w:tc>
        <w:tc>
          <w:tcPr>
            <w:tcW w:type="dxa" w:w="2016"/>
            <w:tcBorders>
              <w:bottom w:val="single" w:sz="8" w:color="000000"/>
            </w:tcBorders>
          </w:tcPr>
          <w:p>
            <w:r/>
          </w:p>
        </w:tc>
        <w:tc>
          <w:tcPr>
            <w:tcW w:type="dxa" w:w="4320"/>
            <w:tcBorders>
              <w:bottom w:val="single" w:sz="8" w:color="000000"/>
            </w:tcBorders>
          </w:tcPr>
          <w:p>
            <w:r/>
          </w:p>
        </w:tc>
        <w:tc>
          <w:tcPr>
            <w:tcW w:type="dxa" w:w="2016"/>
            <w:tcBorders>
              <w:bottom w:val="single" w:sz="8" w:color="000000"/>
            </w:tcBorders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color w:val="5B6770"/>
                <w:sz w:val="15"/>
              </w:rPr>
              <w:t>FACULTY SIGNATURE</w:t>
            </w:r>
          </w:p>
        </w:tc>
        <w:tc>
          <w:tcPr>
            <w:tcW w:type="dxa" w:w="2016"/>
          </w:tcPr>
          <w:p>
            <w:r>
              <w:rPr>
                <w:color w:val="5B6770"/>
                <w:sz w:val="15"/>
              </w:rPr>
              <w:t>DATE</w:t>
            </w:r>
          </w:p>
        </w:tc>
        <w:tc>
          <w:tcPr>
            <w:tcW w:type="dxa" w:w="4320"/>
          </w:tcPr>
          <w:p>
            <w:r>
              <w:rPr>
                <w:color w:val="5B6770"/>
                <w:sz w:val="15"/>
              </w:rPr>
              <w:t>CHAIR SIGNATURE</w:t>
            </w:r>
          </w:p>
        </w:tc>
        <w:tc>
          <w:tcPr>
            <w:tcW w:type="dxa" w:w="2016"/>
          </w:tcPr>
          <w:p>
            <w:r>
              <w:rPr>
                <w:color w:val="5B6770"/>
                <w:sz w:val="15"/>
              </w:rPr>
              <w:t>DATE</w:t>
            </w:r>
          </w:p>
        </w:tc>
      </w:tr>
    </w:tbl>
    <w:p>
      <w:pPr>
        <w:spacing w:before="200"/>
      </w:pPr>
      <w:r>
        <w:rPr>
          <w:i/>
          <w:color w:val="5B6770"/>
          <w:sz w:val="16"/>
        </w:rPr>
        <w:t>Signed by the faculty member and chair and submitted to the appropriate Dean. Faculty are allowed a minimum of two years to complete the activities prescribed by the plan.</w:t>
      </w:r>
    </w:p>
    <w:sectPr w:rsidR="00FC693F" w:rsidRPr="0006063C" w:rsidSect="00034616">
      <w:pgSz w:w="15840" w:h="12240" w:orient="landscape"/>
      <w:pgMar w:top="864" w:right="864" w:bottom="86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Performance Action Plan Form</dc:title>
  <dc:subject>Faculty Handbook, Appendix J: Post-Tenure Review</dc:subject>
  <dc:creator>Southern Arkansas University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