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D261D" w14:textId="701E3C2A" w:rsidR="0005497B" w:rsidRPr="00363629" w:rsidRDefault="0005497B" w:rsidP="0005497B">
      <w:pPr>
        <w:spacing w:after="0"/>
        <w:rPr>
          <w:rFonts w:ascii="Calibri" w:hAnsi="Calibri" w:cs="Calibri Light"/>
          <w:b/>
          <w:color w:val="FF0000"/>
          <w:sz w:val="24"/>
          <w:szCs w:val="24"/>
        </w:rPr>
      </w:pPr>
      <w:r w:rsidRPr="00363629">
        <w:rPr>
          <w:rFonts w:ascii="Calibri" w:hAnsi="Calibri" w:cs="Calibri Light"/>
          <w:b/>
          <w:color w:val="FF0000"/>
          <w:sz w:val="24"/>
          <w:szCs w:val="24"/>
        </w:rPr>
        <w:t xml:space="preserve">Evidence Standard </w:t>
      </w:r>
      <w:r w:rsidR="00162C55" w:rsidRPr="00363629">
        <w:rPr>
          <w:rFonts w:ascii="Calibri" w:hAnsi="Calibri" w:cs="Calibri Light"/>
          <w:b/>
          <w:color w:val="FF0000"/>
          <w:sz w:val="24"/>
          <w:szCs w:val="24"/>
        </w:rPr>
        <w:t>4.</w:t>
      </w:r>
      <w:r w:rsidR="002932C3" w:rsidRPr="00363629">
        <w:rPr>
          <w:rFonts w:ascii="Calibri" w:hAnsi="Calibri" w:cs="Calibri Light"/>
          <w:b/>
          <w:color w:val="FF0000"/>
          <w:sz w:val="24"/>
          <w:szCs w:val="24"/>
        </w:rPr>
        <w:t>4</w:t>
      </w:r>
    </w:p>
    <w:p w14:paraId="2E2D8605" w14:textId="02CDF069" w:rsidR="006F4616" w:rsidRPr="00363629" w:rsidRDefault="00162C55" w:rsidP="006F4616">
      <w:pPr>
        <w:spacing w:after="0"/>
        <w:jc w:val="center"/>
        <w:rPr>
          <w:rFonts w:ascii="Calibri" w:hAnsi="Calibri" w:cs="Calibri Light"/>
          <w:sz w:val="24"/>
          <w:szCs w:val="24"/>
        </w:rPr>
      </w:pPr>
      <w:r w:rsidRPr="00363629">
        <w:rPr>
          <w:rFonts w:ascii="Calibri" w:hAnsi="Calibri" w:cs="Calibri Light"/>
          <w:sz w:val="24"/>
          <w:szCs w:val="24"/>
        </w:rPr>
        <w:t>4.</w:t>
      </w:r>
      <w:r w:rsidR="002932C3" w:rsidRPr="00363629">
        <w:rPr>
          <w:rFonts w:ascii="Calibri" w:hAnsi="Calibri" w:cs="Calibri Light"/>
          <w:sz w:val="24"/>
          <w:szCs w:val="24"/>
        </w:rPr>
        <w:t>4</w:t>
      </w:r>
      <w:r w:rsidRPr="00363629">
        <w:rPr>
          <w:rFonts w:ascii="Calibri" w:hAnsi="Calibri" w:cs="Calibri Light"/>
          <w:sz w:val="24"/>
          <w:szCs w:val="24"/>
        </w:rPr>
        <w:t xml:space="preserve"> </w:t>
      </w:r>
      <w:r w:rsidR="006607D8">
        <w:rPr>
          <w:rFonts w:ascii="Calibri" w:hAnsi="Calibri" w:cs="Calibri Light"/>
          <w:sz w:val="24"/>
          <w:szCs w:val="24"/>
        </w:rPr>
        <w:t>Completer Perception of Program Quality</w:t>
      </w:r>
    </w:p>
    <w:p w14:paraId="237B3021" w14:textId="77777777" w:rsidR="006F4616" w:rsidRPr="00363629" w:rsidRDefault="006F4616" w:rsidP="006F4616">
      <w:pPr>
        <w:spacing w:after="0"/>
        <w:jc w:val="center"/>
        <w:rPr>
          <w:rFonts w:ascii="Calibri" w:hAnsi="Calibri" w:cs="Calibri Light"/>
          <w:sz w:val="24"/>
          <w:szCs w:val="24"/>
        </w:rPr>
      </w:pPr>
      <w:r w:rsidRPr="00363629">
        <w:rPr>
          <w:rFonts w:ascii="Calibri" w:hAnsi="Calibri" w:cs="Calibri Light"/>
          <w:sz w:val="24"/>
          <w:szCs w:val="24"/>
        </w:rPr>
        <w:t>Initial Programs</w:t>
      </w:r>
    </w:p>
    <w:p w14:paraId="47F23250" w14:textId="77777777" w:rsidR="006F4616" w:rsidRPr="00363629" w:rsidRDefault="006F4616" w:rsidP="006F4616">
      <w:pPr>
        <w:spacing w:after="0"/>
        <w:jc w:val="center"/>
        <w:rPr>
          <w:rFonts w:ascii="Calibri" w:hAnsi="Calibri" w:cs="Calibri Light"/>
          <w:sz w:val="24"/>
          <w:szCs w:val="24"/>
        </w:rPr>
      </w:pPr>
      <w:r w:rsidRPr="00363629">
        <w:rPr>
          <w:rFonts w:ascii="Calibri" w:hAnsi="Calibri" w:cs="Calibri Light"/>
          <w:sz w:val="24"/>
          <w:szCs w:val="24"/>
        </w:rPr>
        <w:t>Southern Arkansas University – Educational Preparation Provider</w:t>
      </w:r>
    </w:p>
    <w:p w14:paraId="3180F61D" w14:textId="77777777" w:rsidR="006F4616" w:rsidRPr="00363629" w:rsidRDefault="006F4616" w:rsidP="006F4616">
      <w:pPr>
        <w:spacing w:after="0"/>
        <w:jc w:val="center"/>
        <w:rPr>
          <w:rFonts w:ascii="Calibri" w:hAnsi="Calibri" w:cs="Calibri Light"/>
          <w:sz w:val="24"/>
          <w:szCs w:val="24"/>
        </w:rPr>
      </w:pPr>
    </w:p>
    <w:p w14:paraId="5BCE5051" w14:textId="7867845E" w:rsidR="00162C55" w:rsidRPr="00363629" w:rsidRDefault="006F4616" w:rsidP="00162C55">
      <w:pPr>
        <w:spacing w:after="0"/>
        <w:rPr>
          <w:rFonts w:ascii="Calibri" w:hAnsi="Calibri" w:cs="Calibri Light"/>
          <w:b/>
          <w:color w:val="FF0000"/>
          <w:sz w:val="24"/>
          <w:szCs w:val="24"/>
        </w:rPr>
      </w:pPr>
      <w:r w:rsidRPr="00363629">
        <w:rPr>
          <w:rFonts w:ascii="Calibri" w:hAnsi="Calibri" w:cs="Calibri Light"/>
          <w:b/>
          <w:color w:val="FF0000"/>
          <w:sz w:val="24"/>
          <w:szCs w:val="24"/>
        </w:rPr>
        <w:t xml:space="preserve">CAEP Standard </w:t>
      </w:r>
      <w:r w:rsidR="00162C55" w:rsidRPr="00363629">
        <w:rPr>
          <w:rFonts w:ascii="Calibri" w:hAnsi="Calibri" w:cs="Calibri Light"/>
          <w:b/>
          <w:color w:val="FF0000"/>
          <w:sz w:val="24"/>
          <w:szCs w:val="24"/>
        </w:rPr>
        <w:t>4.</w:t>
      </w:r>
      <w:r w:rsidR="002932C3" w:rsidRPr="00363629">
        <w:rPr>
          <w:rFonts w:ascii="Calibri" w:hAnsi="Calibri" w:cs="Calibri Light"/>
          <w:b/>
          <w:color w:val="FF0000"/>
          <w:sz w:val="24"/>
          <w:szCs w:val="24"/>
        </w:rPr>
        <w:t>4</w:t>
      </w:r>
      <w:r w:rsidR="00137DF7" w:rsidRPr="00363629">
        <w:rPr>
          <w:rFonts w:ascii="Calibri" w:hAnsi="Calibri" w:cs="Calibri Light"/>
          <w:b/>
          <w:color w:val="FF0000"/>
          <w:sz w:val="24"/>
          <w:szCs w:val="24"/>
        </w:rPr>
        <w:t xml:space="preserve">: </w:t>
      </w:r>
      <w:r w:rsidR="006607D8">
        <w:rPr>
          <w:rFonts w:ascii="Calibri" w:hAnsi="Calibri" w:cs="Calibri Light"/>
          <w:b/>
          <w:color w:val="FF0000"/>
          <w:sz w:val="24"/>
          <w:szCs w:val="24"/>
        </w:rPr>
        <w:t>Completer Perception of Program Quality</w:t>
      </w:r>
    </w:p>
    <w:p w14:paraId="0D7C9DEE" w14:textId="77777777" w:rsidR="007330AC" w:rsidRPr="00363629" w:rsidRDefault="007330AC" w:rsidP="00162C55">
      <w:pPr>
        <w:spacing w:after="0"/>
        <w:rPr>
          <w:rFonts w:ascii="Calibri" w:hAnsi="Calibri" w:cs="Calibri Light"/>
          <w:b/>
          <w:color w:val="FF0000"/>
          <w:sz w:val="24"/>
          <w:szCs w:val="24"/>
        </w:rPr>
      </w:pPr>
    </w:p>
    <w:p w14:paraId="64136AC3" w14:textId="57F3A443" w:rsidR="002932C3" w:rsidRPr="00363629" w:rsidRDefault="002932C3" w:rsidP="002932C3">
      <w:pPr>
        <w:pStyle w:val="Default"/>
        <w:rPr>
          <w:rFonts w:cs="Calibri Light"/>
        </w:rPr>
      </w:pPr>
      <w:r w:rsidRPr="00363629">
        <w:rPr>
          <w:rFonts w:cs="Calibri Light"/>
          <w:b/>
          <w:bCs/>
          <w:i/>
          <w:iCs/>
          <w:color w:val="343434"/>
        </w:rPr>
        <w:t>4.4</w:t>
      </w:r>
      <w:r w:rsidR="00F61861" w:rsidRPr="00363629">
        <w:rPr>
          <w:rFonts w:cs="Calibri Light"/>
          <w:b/>
          <w:bCs/>
          <w:i/>
          <w:iCs/>
          <w:color w:val="343434"/>
        </w:rPr>
        <w:t xml:space="preserve"> Required Component: </w:t>
      </w:r>
      <w:r w:rsidRPr="00363629">
        <w:rPr>
          <w:rFonts w:cs="Calibri Light"/>
          <w:i/>
          <w:iCs/>
        </w:rPr>
        <w:t xml:space="preserve">The provider demonstrates, using measures that result in valid and reliable data, that program completers perceive their preparation as relevant to the responsibilities they confront on the job, and that the preparation was effective. </w:t>
      </w:r>
    </w:p>
    <w:p w14:paraId="70B1A8CE" w14:textId="79096227" w:rsidR="00F61861" w:rsidRPr="00363629" w:rsidRDefault="00F61861" w:rsidP="00F61861">
      <w:pPr>
        <w:autoSpaceDE w:val="0"/>
        <w:autoSpaceDN w:val="0"/>
        <w:adjustRightInd w:val="0"/>
        <w:spacing w:after="0" w:line="240" w:lineRule="auto"/>
        <w:rPr>
          <w:rFonts w:ascii="Calibri" w:hAnsi="Calibri" w:cs="Calibri Light"/>
          <w:color w:val="000000"/>
          <w:sz w:val="24"/>
          <w:szCs w:val="24"/>
        </w:rPr>
      </w:pPr>
    </w:p>
    <w:p w14:paraId="227EB8B7" w14:textId="77777777" w:rsidR="006F4616" w:rsidRPr="00363629" w:rsidRDefault="006F4616" w:rsidP="006F4616">
      <w:pPr>
        <w:spacing w:after="0"/>
        <w:rPr>
          <w:rFonts w:ascii="Calibri" w:hAnsi="Calibri" w:cs="Calibri Light"/>
          <w:b/>
          <w:sz w:val="24"/>
          <w:szCs w:val="24"/>
          <w:u w:val="single"/>
        </w:rPr>
      </w:pPr>
      <w:r w:rsidRPr="00363629">
        <w:rPr>
          <w:rFonts w:ascii="Calibri" w:hAnsi="Calibri" w:cs="Calibri Light"/>
          <w:b/>
          <w:sz w:val="24"/>
          <w:szCs w:val="24"/>
          <w:u w:val="single"/>
        </w:rPr>
        <w:t>Relationship to Standard</w:t>
      </w:r>
    </w:p>
    <w:p w14:paraId="7281043E" w14:textId="77777777" w:rsidR="006F4616" w:rsidRPr="00363629" w:rsidRDefault="006F4616" w:rsidP="006F4616">
      <w:pPr>
        <w:spacing w:after="0"/>
        <w:rPr>
          <w:rFonts w:ascii="Calibri" w:hAnsi="Calibri" w:cs="Calibri Light"/>
          <w:sz w:val="24"/>
          <w:szCs w:val="24"/>
          <w:u w:val="single"/>
        </w:rPr>
      </w:pPr>
    </w:p>
    <w:p w14:paraId="0806082E" w14:textId="03F16932" w:rsidR="009D7916" w:rsidRPr="00363629" w:rsidRDefault="009E00C8" w:rsidP="006F4616">
      <w:pPr>
        <w:spacing w:after="0"/>
        <w:rPr>
          <w:rFonts w:ascii="Calibri" w:hAnsi="Calibri" w:cs="Calibri Light"/>
          <w:sz w:val="24"/>
          <w:szCs w:val="24"/>
        </w:rPr>
      </w:pPr>
      <w:r>
        <w:rPr>
          <w:rFonts w:ascii="Calibri" w:hAnsi="Calibri" w:cs="Calibri Light"/>
          <w:sz w:val="24"/>
          <w:szCs w:val="24"/>
        </w:rPr>
        <w:t>The goal of the EPP is to provide</w:t>
      </w:r>
      <w:r w:rsidR="007E254C" w:rsidRPr="00363629">
        <w:rPr>
          <w:rFonts w:ascii="Calibri" w:hAnsi="Calibri" w:cs="Calibri Light"/>
          <w:sz w:val="24"/>
          <w:szCs w:val="24"/>
        </w:rPr>
        <w:t xml:space="preserve"> a</w:t>
      </w:r>
      <w:r w:rsidR="002932C3" w:rsidRPr="00363629">
        <w:rPr>
          <w:rFonts w:ascii="Calibri" w:hAnsi="Calibri" w:cs="Calibri Light"/>
          <w:sz w:val="24"/>
          <w:szCs w:val="24"/>
        </w:rPr>
        <w:t xml:space="preserve"> relevant program design </w:t>
      </w:r>
      <w:r w:rsidR="007B1E5D">
        <w:rPr>
          <w:rFonts w:ascii="Calibri" w:hAnsi="Calibri" w:cs="Calibri Light"/>
          <w:sz w:val="24"/>
          <w:szCs w:val="24"/>
        </w:rPr>
        <w:t>that effectively prepares completers for</w:t>
      </w:r>
      <w:r w:rsidR="007E254C" w:rsidRPr="00363629">
        <w:rPr>
          <w:rFonts w:ascii="Calibri" w:hAnsi="Calibri" w:cs="Calibri Light"/>
          <w:sz w:val="24"/>
          <w:szCs w:val="24"/>
        </w:rPr>
        <w:t xml:space="preserve"> </w:t>
      </w:r>
      <w:r w:rsidR="006C4541" w:rsidRPr="00363629">
        <w:rPr>
          <w:rFonts w:ascii="Calibri" w:hAnsi="Calibri" w:cs="Calibri Light"/>
          <w:sz w:val="24"/>
          <w:szCs w:val="24"/>
        </w:rPr>
        <w:t>their</w:t>
      </w:r>
      <w:r w:rsidR="007E254C" w:rsidRPr="00363629">
        <w:rPr>
          <w:rFonts w:ascii="Calibri" w:hAnsi="Calibri" w:cs="Calibri Light"/>
          <w:sz w:val="24"/>
          <w:szCs w:val="24"/>
        </w:rPr>
        <w:t xml:space="preserve"> employment responsibilities and </w:t>
      </w:r>
      <w:r w:rsidR="007B1E5D">
        <w:rPr>
          <w:rFonts w:ascii="Calibri" w:hAnsi="Calibri" w:cs="Calibri Light"/>
          <w:sz w:val="24"/>
          <w:szCs w:val="24"/>
        </w:rPr>
        <w:t xml:space="preserve">for </w:t>
      </w:r>
      <w:r w:rsidR="006C4541" w:rsidRPr="00363629">
        <w:rPr>
          <w:rFonts w:ascii="Calibri" w:hAnsi="Calibri" w:cs="Calibri Light"/>
          <w:sz w:val="24"/>
          <w:szCs w:val="24"/>
        </w:rPr>
        <w:t xml:space="preserve">maintaining a positive career </w:t>
      </w:r>
      <w:r w:rsidR="007E254C" w:rsidRPr="00363629">
        <w:rPr>
          <w:rFonts w:ascii="Calibri" w:hAnsi="Calibri" w:cs="Calibri Light"/>
          <w:sz w:val="24"/>
          <w:szCs w:val="24"/>
        </w:rPr>
        <w:t>trajectory.</w:t>
      </w:r>
      <w:r>
        <w:rPr>
          <w:rFonts w:ascii="Calibri" w:hAnsi="Calibri" w:cs="Calibri Light"/>
          <w:sz w:val="24"/>
          <w:szCs w:val="24"/>
        </w:rPr>
        <w:t xml:space="preserve">  To evaluate our success in meeting these objectives, we rely, in part, on the reports of those graduates who are employed in P-12 education.</w:t>
      </w:r>
      <w:r w:rsidR="007E254C" w:rsidRPr="00363629">
        <w:rPr>
          <w:rFonts w:ascii="Calibri" w:hAnsi="Calibri" w:cs="Calibri Light"/>
          <w:sz w:val="24"/>
          <w:szCs w:val="24"/>
        </w:rPr>
        <w:t xml:space="preserve"> </w:t>
      </w:r>
      <w:r w:rsidR="006C4541" w:rsidRPr="00363629">
        <w:rPr>
          <w:rFonts w:ascii="Calibri" w:hAnsi="Calibri" w:cs="Calibri Light"/>
          <w:sz w:val="24"/>
          <w:szCs w:val="24"/>
        </w:rPr>
        <w:t xml:space="preserve"> Until recent</w:t>
      </w:r>
      <w:r w:rsidR="00D610D1" w:rsidRPr="00363629">
        <w:rPr>
          <w:rFonts w:ascii="Calibri" w:hAnsi="Calibri" w:cs="Calibri Light"/>
          <w:sz w:val="24"/>
          <w:szCs w:val="24"/>
        </w:rPr>
        <w:t>ly</w:t>
      </w:r>
      <w:r w:rsidR="00135DE7" w:rsidRPr="00363629">
        <w:rPr>
          <w:rFonts w:ascii="Calibri" w:hAnsi="Calibri" w:cs="Calibri Light"/>
          <w:sz w:val="24"/>
          <w:szCs w:val="24"/>
        </w:rPr>
        <w:t>,</w:t>
      </w:r>
      <w:r w:rsidR="00D610D1" w:rsidRPr="00363629">
        <w:rPr>
          <w:rFonts w:ascii="Calibri" w:hAnsi="Calibri" w:cs="Calibri Light"/>
          <w:sz w:val="24"/>
          <w:szCs w:val="24"/>
        </w:rPr>
        <w:t xml:space="preserve"> the EPP </w:t>
      </w:r>
      <w:r w:rsidR="006C4541" w:rsidRPr="00363629">
        <w:rPr>
          <w:rFonts w:ascii="Calibri" w:hAnsi="Calibri" w:cs="Calibri Light"/>
          <w:sz w:val="24"/>
          <w:szCs w:val="24"/>
        </w:rPr>
        <w:t xml:space="preserve">primarily </w:t>
      </w:r>
      <w:r w:rsidR="00D610D1" w:rsidRPr="00363629">
        <w:rPr>
          <w:rFonts w:ascii="Calibri" w:hAnsi="Calibri" w:cs="Calibri Light"/>
          <w:sz w:val="24"/>
          <w:szCs w:val="24"/>
        </w:rPr>
        <w:t xml:space="preserve">gathered information about </w:t>
      </w:r>
      <w:r w:rsidR="007E254C" w:rsidRPr="00363629">
        <w:rPr>
          <w:rFonts w:ascii="Calibri" w:hAnsi="Calibri" w:cs="Calibri Light"/>
          <w:sz w:val="24"/>
          <w:szCs w:val="24"/>
        </w:rPr>
        <w:t>complet</w:t>
      </w:r>
      <w:r w:rsidR="00F61861" w:rsidRPr="00363629">
        <w:rPr>
          <w:rFonts w:ascii="Calibri" w:hAnsi="Calibri" w:cs="Calibri Light"/>
          <w:sz w:val="24"/>
          <w:szCs w:val="24"/>
        </w:rPr>
        <w:t>er s</w:t>
      </w:r>
      <w:r w:rsidR="009D7916" w:rsidRPr="00363629">
        <w:rPr>
          <w:rFonts w:ascii="Calibri" w:hAnsi="Calibri" w:cs="Calibri Light"/>
          <w:sz w:val="24"/>
          <w:szCs w:val="24"/>
        </w:rPr>
        <w:t xml:space="preserve">atisfaction </w:t>
      </w:r>
      <w:r>
        <w:rPr>
          <w:rFonts w:ascii="Calibri" w:hAnsi="Calibri" w:cs="Calibri Light"/>
          <w:sz w:val="24"/>
          <w:szCs w:val="24"/>
        </w:rPr>
        <w:t xml:space="preserve">with their training </w:t>
      </w:r>
      <w:r w:rsidR="009D7916" w:rsidRPr="00363629">
        <w:rPr>
          <w:rFonts w:ascii="Calibri" w:hAnsi="Calibri" w:cs="Calibri Light"/>
          <w:sz w:val="24"/>
          <w:szCs w:val="24"/>
        </w:rPr>
        <w:t xml:space="preserve">through </w:t>
      </w:r>
      <w:r w:rsidR="00D610D1" w:rsidRPr="00363629">
        <w:rPr>
          <w:rFonts w:ascii="Calibri" w:hAnsi="Calibri" w:cs="Calibri Light"/>
          <w:sz w:val="24"/>
          <w:szCs w:val="24"/>
        </w:rPr>
        <w:t>surveys</w:t>
      </w:r>
      <w:r w:rsidR="00355DEF" w:rsidRPr="00363629">
        <w:rPr>
          <w:rFonts w:ascii="Calibri" w:hAnsi="Calibri" w:cs="Calibri Light"/>
          <w:sz w:val="24"/>
          <w:szCs w:val="24"/>
        </w:rPr>
        <w:t xml:space="preserve">.  </w:t>
      </w:r>
      <w:r w:rsidR="00135DE7" w:rsidRPr="00363629">
        <w:rPr>
          <w:rFonts w:ascii="Calibri" w:hAnsi="Calibri" w:cs="Calibri Light"/>
          <w:sz w:val="24"/>
          <w:szCs w:val="24"/>
        </w:rPr>
        <w:t>These surveys, however, provided</w:t>
      </w:r>
      <w:r w:rsidR="00F61861" w:rsidRPr="00363629">
        <w:rPr>
          <w:rFonts w:ascii="Calibri" w:hAnsi="Calibri" w:cs="Calibri Light"/>
          <w:sz w:val="24"/>
          <w:szCs w:val="24"/>
        </w:rPr>
        <w:t xml:space="preserve"> limited insight, </w:t>
      </w:r>
      <w:r w:rsidR="00135DE7" w:rsidRPr="00363629">
        <w:rPr>
          <w:rFonts w:ascii="Calibri" w:hAnsi="Calibri" w:cs="Calibri Light"/>
          <w:sz w:val="24"/>
          <w:szCs w:val="24"/>
        </w:rPr>
        <w:t>particularly since the response rate was often low</w:t>
      </w:r>
      <w:r w:rsidR="00F61861" w:rsidRPr="00363629">
        <w:rPr>
          <w:rFonts w:ascii="Calibri" w:hAnsi="Calibri" w:cs="Calibri Light"/>
          <w:sz w:val="24"/>
          <w:szCs w:val="24"/>
        </w:rPr>
        <w:t>.  Therefore, this phase-</w:t>
      </w:r>
      <w:r w:rsidR="00355DEF" w:rsidRPr="00363629">
        <w:rPr>
          <w:rFonts w:ascii="Calibri" w:hAnsi="Calibri" w:cs="Calibri Light"/>
          <w:sz w:val="24"/>
          <w:szCs w:val="24"/>
        </w:rPr>
        <w:t xml:space="preserve">in plan </w:t>
      </w:r>
      <w:r w:rsidR="00135DE7" w:rsidRPr="00363629">
        <w:rPr>
          <w:rFonts w:ascii="Calibri" w:hAnsi="Calibri" w:cs="Calibri Light"/>
          <w:sz w:val="24"/>
          <w:szCs w:val="24"/>
        </w:rPr>
        <w:t>i</w:t>
      </w:r>
      <w:r w:rsidR="00355DEF" w:rsidRPr="00363629">
        <w:rPr>
          <w:rFonts w:ascii="Calibri" w:hAnsi="Calibri" w:cs="Calibri Light"/>
          <w:sz w:val="24"/>
          <w:szCs w:val="24"/>
        </w:rPr>
        <w:t xml:space="preserve">s written to address </w:t>
      </w:r>
      <w:r w:rsidR="00F61861" w:rsidRPr="00363629">
        <w:rPr>
          <w:rFonts w:ascii="Calibri" w:hAnsi="Calibri" w:cs="Calibri Light"/>
          <w:sz w:val="24"/>
          <w:szCs w:val="24"/>
        </w:rPr>
        <w:t>add</w:t>
      </w:r>
      <w:r w:rsidR="007E254C" w:rsidRPr="00363629">
        <w:rPr>
          <w:rFonts w:ascii="Calibri" w:hAnsi="Calibri" w:cs="Calibri Light"/>
          <w:sz w:val="24"/>
          <w:szCs w:val="24"/>
        </w:rPr>
        <w:t xml:space="preserve">itional </w:t>
      </w:r>
      <w:r w:rsidR="006C4541" w:rsidRPr="00363629">
        <w:rPr>
          <w:rFonts w:ascii="Calibri" w:hAnsi="Calibri" w:cs="Calibri Light"/>
          <w:sz w:val="24"/>
          <w:szCs w:val="24"/>
        </w:rPr>
        <w:t>strategies to measure</w:t>
      </w:r>
      <w:r w:rsidR="007E254C" w:rsidRPr="00363629">
        <w:rPr>
          <w:rFonts w:ascii="Calibri" w:hAnsi="Calibri" w:cs="Calibri Light"/>
          <w:sz w:val="24"/>
          <w:szCs w:val="24"/>
        </w:rPr>
        <w:t xml:space="preserve"> complet</w:t>
      </w:r>
      <w:r w:rsidR="00F61861" w:rsidRPr="00363629">
        <w:rPr>
          <w:rFonts w:ascii="Calibri" w:hAnsi="Calibri" w:cs="Calibri Light"/>
          <w:sz w:val="24"/>
          <w:szCs w:val="24"/>
        </w:rPr>
        <w:t>er</w:t>
      </w:r>
      <w:r w:rsidR="000C3907">
        <w:rPr>
          <w:rFonts w:ascii="Calibri" w:hAnsi="Calibri" w:cs="Calibri Light"/>
          <w:sz w:val="24"/>
          <w:szCs w:val="24"/>
        </w:rPr>
        <w:t>s’</w:t>
      </w:r>
      <w:r w:rsidR="00F61861" w:rsidRPr="00363629">
        <w:rPr>
          <w:rFonts w:ascii="Calibri" w:hAnsi="Calibri" w:cs="Calibri Light"/>
          <w:sz w:val="24"/>
          <w:szCs w:val="24"/>
        </w:rPr>
        <w:t xml:space="preserve"> </w:t>
      </w:r>
      <w:r w:rsidR="000C3907">
        <w:rPr>
          <w:rFonts w:ascii="Calibri" w:hAnsi="Calibri" w:cs="Calibri Light"/>
          <w:sz w:val="24"/>
          <w:szCs w:val="24"/>
        </w:rPr>
        <w:t>perceptions of their preparation and its relevance to the responsibilities they confront on the job</w:t>
      </w:r>
      <w:r w:rsidR="000C3907" w:rsidRPr="00363629">
        <w:rPr>
          <w:rFonts w:ascii="Calibri" w:hAnsi="Calibri" w:cs="Calibri Light"/>
          <w:sz w:val="24"/>
          <w:szCs w:val="24"/>
        </w:rPr>
        <w:t xml:space="preserve"> </w:t>
      </w:r>
      <w:r w:rsidR="00355DEF" w:rsidRPr="00363629">
        <w:rPr>
          <w:rFonts w:ascii="Calibri" w:hAnsi="Calibri" w:cs="Calibri Light"/>
          <w:sz w:val="24"/>
          <w:szCs w:val="24"/>
        </w:rPr>
        <w:t xml:space="preserve">and </w:t>
      </w:r>
      <w:r w:rsidR="00F61861" w:rsidRPr="00363629">
        <w:rPr>
          <w:rFonts w:ascii="Calibri" w:hAnsi="Calibri" w:cs="Calibri Light"/>
          <w:sz w:val="24"/>
          <w:szCs w:val="24"/>
        </w:rPr>
        <w:t xml:space="preserve">to </w:t>
      </w:r>
      <w:r w:rsidR="00355DEF" w:rsidRPr="00363629">
        <w:rPr>
          <w:rFonts w:ascii="Calibri" w:hAnsi="Calibri" w:cs="Calibri Light"/>
          <w:sz w:val="24"/>
          <w:szCs w:val="24"/>
        </w:rPr>
        <w:t xml:space="preserve">discuss implementation of </w:t>
      </w:r>
      <w:r w:rsidR="006C4541" w:rsidRPr="00363629">
        <w:rPr>
          <w:rFonts w:ascii="Calibri" w:hAnsi="Calibri" w:cs="Calibri Light"/>
          <w:sz w:val="24"/>
          <w:szCs w:val="24"/>
        </w:rPr>
        <w:t>these</w:t>
      </w:r>
      <w:r w:rsidR="009D7916" w:rsidRPr="00363629">
        <w:rPr>
          <w:rFonts w:ascii="Calibri" w:hAnsi="Calibri" w:cs="Calibri Light"/>
          <w:sz w:val="24"/>
          <w:szCs w:val="24"/>
        </w:rPr>
        <w:t xml:space="preserve"> </w:t>
      </w:r>
      <w:r w:rsidR="00135DE7" w:rsidRPr="00363629">
        <w:rPr>
          <w:rFonts w:ascii="Calibri" w:hAnsi="Calibri" w:cs="Calibri Light"/>
          <w:sz w:val="24"/>
          <w:szCs w:val="24"/>
        </w:rPr>
        <w:t>initiativ</w:t>
      </w:r>
      <w:r w:rsidR="009D7916" w:rsidRPr="00363629">
        <w:rPr>
          <w:rFonts w:ascii="Calibri" w:hAnsi="Calibri" w:cs="Calibri Light"/>
          <w:sz w:val="24"/>
          <w:szCs w:val="24"/>
        </w:rPr>
        <w:t>es.</w:t>
      </w:r>
    </w:p>
    <w:p w14:paraId="620DF374" w14:textId="77777777" w:rsidR="006F4616" w:rsidRPr="00363629" w:rsidRDefault="006F4616" w:rsidP="006F4616">
      <w:pPr>
        <w:spacing w:after="0"/>
        <w:rPr>
          <w:rFonts w:ascii="Calibri" w:hAnsi="Calibri" w:cs="Calibri Light"/>
          <w:sz w:val="24"/>
          <w:szCs w:val="24"/>
        </w:rPr>
      </w:pPr>
    </w:p>
    <w:p w14:paraId="0A914B9D" w14:textId="2D9A0784" w:rsidR="008865BB" w:rsidRPr="00363629" w:rsidRDefault="008865BB" w:rsidP="006F4616">
      <w:pPr>
        <w:spacing w:after="0"/>
        <w:rPr>
          <w:rFonts w:ascii="Calibri" w:hAnsi="Calibri" w:cs="Calibri Light"/>
          <w:sz w:val="24"/>
          <w:szCs w:val="24"/>
        </w:rPr>
      </w:pPr>
      <w:r w:rsidRPr="00363629">
        <w:rPr>
          <w:rFonts w:ascii="Calibri" w:hAnsi="Calibri" w:cs="Calibri Light"/>
          <w:sz w:val="24"/>
          <w:szCs w:val="24"/>
        </w:rPr>
        <w:t xml:space="preserve">The EPP </w:t>
      </w:r>
      <w:r w:rsidR="006C4541" w:rsidRPr="00363629">
        <w:rPr>
          <w:rFonts w:ascii="Calibri" w:hAnsi="Calibri" w:cs="Calibri Light"/>
          <w:sz w:val="24"/>
          <w:szCs w:val="24"/>
        </w:rPr>
        <w:t>will</w:t>
      </w:r>
      <w:r w:rsidRPr="00363629">
        <w:rPr>
          <w:rFonts w:ascii="Calibri" w:hAnsi="Calibri" w:cs="Calibri Light"/>
          <w:sz w:val="24"/>
          <w:szCs w:val="24"/>
        </w:rPr>
        <w:t xml:space="preserve"> utiliz</w:t>
      </w:r>
      <w:r w:rsidR="006C4541" w:rsidRPr="00363629">
        <w:rPr>
          <w:rFonts w:ascii="Calibri" w:hAnsi="Calibri" w:cs="Calibri Light"/>
          <w:sz w:val="24"/>
          <w:szCs w:val="24"/>
        </w:rPr>
        <w:t>e</w:t>
      </w:r>
      <w:r w:rsidRPr="00363629">
        <w:rPr>
          <w:rFonts w:ascii="Calibri" w:hAnsi="Calibri" w:cs="Calibri Light"/>
          <w:sz w:val="24"/>
          <w:szCs w:val="24"/>
        </w:rPr>
        <w:t xml:space="preserve"> th</w:t>
      </w:r>
      <w:r w:rsidR="007E254C" w:rsidRPr="00363629">
        <w:rPr>
          <w:rFonts w:ascii="Calibri" w:hAnsi="Calibri" w:cs="Calibri Light"/>
          <w:sz w:val="24"/>
          <w:szCs w:val="24"/>
        </w:rPr>
        <w:t>e following</w:t>
      </w:r>
      <w:r w:rsidR="008701A9" w:rsidRPr="00363629">
        <w:rPr>
          <w:rFonts w:ascii="Calibri" w:hAnsi="Calibri" w:cs="Calibri Light"/>
          <w:sz w:val="24"/>
          <w:szCs w:val="24"/>
        </w:rPr>
        <w:t xml:space="preserve"> strategies</w:t>
      </w:r>
      <w:r w:rsidR="007E254C" w:rsidRPr="00363629">
        <w:rPr>
          <w:rFonts w:ascii="Calibri" w:hAnsi="Calibri" w:cs="Calibri Light"/>
          <w:sz w:val="24"/>
          <w:szCs w:val="24"/>
        </w:rPr>
        <w:t xml:space="preserve"> to </w:t>
      </w:r>
      <w:r w:rsidR="008701A9" w:rsidRPr="00363629">
        <w:rPr>
          <w:rFonts w:ascii="Calibri" w:hAnsi="Calibri" w:cs="Calibri Light"/>
          <w:sz w:val="24"/>
          <w:szCs w:val="24"/>
        </w:rPr>
        <w:t>satisfy</w:t>
      </w:r>
      <w:r w:rsidR="007E254C" w:rsidRPr="00363629">
        <w:rPr>
          <w:rFonts w:ascii="Calibri" w:hAnsi="Calibri" w:cs="Calibri Light"/>
          <w:sz w:val="24"/>
          <w:szCs w:val="24"/>
        </w:rPr>
        <w:t xml:space="preserve"> standard 4.4</w:t>
      </w:r>
      <w:r w:rsidRPr="00363629">
        <w:rPr>
          <w:rFonts w:ascii="Calibri" w:hAnsi="Calibri" w:cs="Calibri Light"/>
          <w:sz w:val="24"/>
          <w:szCs w:val="24"/>
        </w:rPr>
        <w:t>:</w:t>
      </w:r>
    </w:p>
    <w:p w14:paraId="7CD5C488" w14:textId="77777777" w:rsidR="008865BB" w:rsidRPr="00363629" w:rsidRDefault="008865BB" w:rsidP="006F4616">
      <w:pPr>
        <w:spacing w:after="0"/>
        <w:rPr>
          <w:rFonts w:ascii="Calibri" w:hAnsi="Calibri" w:cs="Calibri Light"/>
          <w:sz w:val="24"/>
          <w:szCs w:val="24"/>
        </w:rPr>
      </w:pPr>
    </w:p>
    <w:p w14:paraId="34E7D08D" w14:textId="7195DEB4" w:rsidR="00441861" w:rsidRPr="00363629" w:rsidRDefault="00353E76" w:rsidP="00F61861">
      <w:pPr>
        <w:pStyle w:val="ListParagraph"/>
        <w:numPr>
          <w:ilvl w:val="0"/>
          <w:numId w:val="9"/>
        </w:numPr>
        <w:spacing w:after="0"/>
        <w:rPr>
          <w:rFonts w:ascii="Calibri" w:hAnsi="Calibri" w:cs="Calibri Light"/>
          <w:sz w:val="24"/>
          <w:szCs w:val="24"/>
        </w:rPr>
      </w:pPr>
      <w:r w:rsidRPr="00363629">
        <w:rPr>
          <w:rFonts w:ascii="Calibri" w:hAnsi="Calibri" w:cs="Calibri Light"/>
          <w:sz w:val="24"/>
          <w:szCs w:val="24"/>
        </w:rPr>
        <w:t xml:space="preserve">Continue </w:t>
      </w:r>
      <w:r w:rsidR="009D7916" w:rsidRPr="00363629">
        <w:rPr>
          <w:rFonts w:ascii="Calibri" w:hAnsi="Calibri" w:cs="Calibri Light"/>
          <w:sz w:val="24"/>
          <w:szCs w:val="24"/>
        </w:rPr>
        <w:t xml:space="preserve">to administer </w:t>
      </w:r>
      <w:r w:rsidR="006C4541" w:rsidRPr="00363629">
        <w:rPr>
          <w:rFonts w:ascii="Calibri" w:hAnsi="Calibri" w:cs="Calibri Light"/>
          <w:sz w:val="24"/>
          <w:szCs w:val="24"/>
        </w:rPr>
        <w:t xml:space="preserve">the </w:t>
      </w:r>
      <w:r w:rsidR="009D7916" w:rsidRPr="00363629">
        <w:rPr>
          <w:rFonts w:ascii="Calibri" w:hAnsi="Calibri" w:cs="Calibri Light"/>
          <w:sz w:val="24"/>
          <w:szCs w:val="24"/>
        </w:rPr>
        <w:t xml:space="preserve">SAU </w:t>
      </w:r>
      <w:r w:rsidR="007E254C" w:rsidRPr="00363629">
        <w:rPr>
          <w:rFonts w:ascii="Calibri" w:hAnsi="Calibri" w:cs="Calibri Light"/>
          <w:sz w:val="24"/>
          <w:szCs w:val="24"/>
        </w:rPr>
        <w:t>Completer</w:t>
      </w:r>
      <w:r w:rsidR="009D7916" w:rsidRPr="00363629">
        <w:rPr>
          <w:rFonts w:ascii="Calibri" w:hAnsi="Calibri" w:cs="Calibri Light"/>
          <w:sz w:val="24"/>
          <w:szCs w:val="24"/>
        </w:rPr>
        <w:t xml:space="preserve"> Survey and </w:t>
      </w:r>
      <w:r w:rsidR="006C4541" w:rsidRPr="00363629">
        <w:rPr>
          <w:rFonts w:ascii="Calibri" w:hAnsi="Calibri" w:cs="Calibri Light"/>
          <w:sz w:val="24"/>
          <w:szCs w:val="24"/>
        </w:rPr>
        <w:t xml:space="preserve">to </w:t>
      </w:r>
      <w:r w:rsidR="009D7916" w:rsidRPr="00363629">
        <w:rPr>
          <w:rFonts w:ascii="Calibri" w:hAnsi="Calibri" w:cs="Calibri Light"/>
          <w:sz w:val="24"/>
          <w:szCs w:val="24"/>
        </w:rPr>
        <w:t>analyze survey results.</w:t>
      </w:r>
    </w:p>
    <w:p w14:paraId="0D274C7D" w14:textId="091F1678" w:rsidR="00014A97" w:rsidRPr="00363629" w:rsidRDefault="00014A97" w:rsidP="00014A97">
      <w:pPr>
        <w:pStyle w:val="ListParagraph"/>
        <w:numPr>
          <w:ilvl w:val="1"/>
          <w:numId w:val="9"/>
        </w:numPr>
        <w:spacing w:after="0"/>
        <w:rPr>
          <w:rFonts w:ascii="Calibri" w:hAnsi="Calibri" w:cs="Calibri Light"/>
          <w:sz w:val="24"/>
          <w:szCs w:val="24"/>
        </w:rPr>
      </w:pPr>
      <w:r w:rsidRPr="00363629">
        <w:rPr>
          <w:rFonts w:ascii="Calibri" w:hAnsi="Calibri" w:cs="Calibri Light"/>
          <w:sz w:val="24"/>
          <w:szCs w:val="24"/>
        </w:rPr>
        <w:t xml:space="preserve">Develop trend lines for promotion, retention, </w:t>
      </w:r>
      <w:r w:rsidR="007330AC" w:rsidRPr="00363629">
        <w:rPr>
          <w:rFonts w:ascii="Calibri" w:hAnsi="Calibri" w:cs="Calibri Light"/>
          <w:sz w:val="24"/>
          <w:szCs w:val="24"/>
        </w:rPr>
        <w:t xml:space="preserve">and </w:t>
      </w:r>
      <w:r w:rsidR="006C4541" w:rsidRPr="00363629">
        <w:rPr>
          <w:rFonts w:ascii="Calibri" w:hAnsi="Calibri" w:cs="Calibri Light"/>
          <w:sz w:val="24"/>
          <w:szCs w:val="24"/>
        </w:rPr>
        <w:t xml:space="preserve">completers’ </w:t>
      </w:r>
      <w:r w:rsidR="007330AC" w:rsidRPr="00363629">
        <w:rPr>
          <w:rFonts w:ascii="Calibri" w:hAnsi="Calibri" w:cs="Calibri Light"/>
          <w:sz w:val="24"/>
          <w:szCs w:val="24"/>
        </w:rPr>
        <w:t>employment trajector</w:t>
      </w:r>
      <w:r w:rsidR="006C4541" w:rsidRPr="00363629">
        <w:rPr>
          <w:rFonts w:ascii="Calibri" w:hAnsi="Calibri" w:cs="Calibri Light"/>
          <w:sz w:val="24"/>
          <w:szCs w:val="24"/>
        </w:rPr>
        <w:t>ies.</w:t>
      </w:r>
      <w:r w:rsidR="007330AC" w:rsidRPr="00363629">
        <w:rPr>
          <w:rFonts w:ascii="Calibri" w:hAnsi="Calibri" w:cs="Calibri Light"/>
          <w:sz w:val="24"/>
          <w:szCs w:val="24"/>
        </w:rPr>
        <w:t xml:space="preserve"> </w:t>
      </w:r>
    </w:p>
    <w:p w14:paraId="55ADB157" w14:textId="08AD9FF6" w:rsidR="00C967A5" w:rsidRDefault="00C967A5" w:rsidP="00014A97">
      <w:pPr>
        <w:pStyle w:val="ListParagraph"/>
        <w:numPr>
          <w:ilvl w:val="1"/>
          <w:numId w:val="9"/>
        </w:numPr>
        <w:spacing w:after="0"/>
        <w:rPr>
          <w:rFonts w:ascii="Calibri" w:hAnsi="Calibri" w:cs="Calibri Light"/>
          <w:sz w:val="24"/>
          <w:szCs w:val="24"/>
        </w:rPr>
      </w:pPr>
      <w:r w:rsidRPr="00363629">
        <w:rPr>
          <w:rFonts w:ascii="Calibri" w:hAnsi="Calibri" w:cs="Calibri Light"/>
          <w:sz w:val="24"/>
          <w:szCs w:val="24"/>
        </w:rPr>
        <w:t xml:space="preserve">Implement </w:t>
      </w:r>
      <w:r w:rsidR="00135DE7" w:rsidRPr="00363629">
        <w:rPr>
          <w:rFonts w:ascii="Calibri" w:hAnsi="Calibri" w:cs="Calibri Light"/>
          <w:sz w:val="24"/>
          <w:szCs w:val="24"/>
        </w:rPr>
        <w:t>a</w:t>
      </w:r>
      <w:r w:rsidRPr="00363629">
        <w:rPr>
          <w:rFonts w:ascii="Calibri" w:hAnsi="Calibri" w:cs="Calibri Light"/>
          <w:sz w:val="24"/>
          <w:szCs w:val="24"/>
        </w:rPr>
        <w:t xml:space="preserve"> plan to address the 20% </w:t>
      </w:r>
      <w:r w:rsidR="00135DE7" w:rsidRPr="00363629">
        <w:rPr>
          <w:rFonts w:ascii="Calibri" w:hAnsi="Calibri" w:cs="Calibri Light"/>
          <w:sz w:val="24"/>
          <w:szCs w:val="24"/>
        </w:rPr>
        <w:t xml:space="preserve">required </w:t>
      </w:r>
      <w:r w:rsidR="006C4541" w:rsidRPr="00363629">
        <w:rPr>
          <w:rFonts w:ascii="Calibri" w:hAnsi="Calibri" w:cs="Calibri Light"/>
          <w:sz w:val="24"/>
          <w:szCs w:val="24"/>
        </w:rPr>
        <w:t xml:space="preserve">response </w:t>
      </w:r>
      <w:r w:rsidRPr="00363629">
        <w:rPr>
          <w:rFonts w:ascii="Calibri" w:hAnsi="Calibri" w:cs="Calibri Light"/>
          <w:sz w:val="24"/>
          <w:szCs w:val="24"/>
        </w:rPr>
        <w:t xml:space="preserve">rate. </w:t>
      </w:r>
    </w:p>
    <w:p w14:paraId="2D33C4ED" w14:textId="62B9EFAF" w:rsidR="009C1E22" w:rsidRPr="00363629" w:rsidRDefault="009C1E22" w:rsidP="00014A97">
      <w:pPr>
        <w:pStyle w:val="ListParagraph"/>
        <w:numPr>
          <w:ilvl w:val="1"/>
          <w:numId w:val="9"/>
        </w:numPr>
        <w:spacing w:after="0"/>
        <w:rPr>
          <w:rFonts w:ascii="Calibri" w:hAnsi="Calibri" w:cs="Calibri Light"/>
          <w:sz w:val="24"/>
          <w:szCs w:val="24"/>
        </w:rPr>
      </w:pPr>
      <w:r>
        <w:rPr>
          <w:rFonts w:ascii="Calibri" w:hAnsi="Calibri" w:cs="Calibri Light"/>
          <w:sz w:val="24"/>
          <w:szCs w:val="24"/>
        </w:rPr>
        <w:t>Monitor the degree to which completers believe that their teacher preparation at SAU has been relevant to their current job responsibilities and has been effective in providing them with the tools they need to be successful.</w:t>
      </w:r>
    </w:p>
    <w:p w14:paraId="7D43AF83" w14:textId="19C92F27" w:rsidR="009D7916" w:rsidRPr="00363629" w:rsidRDefault="00014A97" w:rsidP="00F61861">
      <w:pPr>
        <w:pStyle w:val="ListParagraph"/>
        <w:numPr>
          <w:ilvl w:val="0"/>
          <w:numId w:val="9"/>
        </w:numPr>
        <w:spacing w:after="0"/>
        <w:rPr>
          <w:rFonts w:ascii="Calibri" w:hAnsi="Calibri" w:cs="Calibri Light"/>
          <w:sz w:val="24"/>
          <w:szCs w:val="24"/>
        </w:rPr>
      </w:pPr>
      <w:r w:rsidRPr="00363629">
        <w:rPr>
          <w:rFonts w:ascii="Calibri" w:hAnsi="Calibri" w:cs="Calibri Light"/>
          <w:sz w:val="24"/>
          <w:szCs w:val="24"/>
        </w:rPr>
        <w:t xml:space="preserve">Continue to review the results </w:t>
      </w:r>
      <w:r w:rsidR="007E254C" w:rsidRPr="00363629">
        <w:rPr>
          <w:rFonts w:ascii="Calibri" w:hAnsi="Calibri" w:cs="Calibri Light"/>
          <w:sz w:val="24"/>
          <w:szCs w:val="24"/>
        </w:rPr>
        <w:t>of the ADE-administered complet</w:t>
      </w:r>
      <w:r w:rsidR="009D7916" w:rsidRPr="00363629">
        <w:rPr>
          <w:rFonts w:ascii="Calibri" w:hAnsi="Calibri" w:cs="Calibri Light"/>
          <w:sz w:val="24"/>
          <w:szCs w:val="24"/>
        </w:rPr>
        <w:t>er survey</w:t>
      </w:r>
      <w:r w:rsidRPr="00363629">
        <w:rPr>
          <w:rFonts w:ascii="Calibri" w:hAnsi="Calibri" w:cs="Calibri Light"/>
          <w:sz w:val="24"/>
          <w:szCs w:val="24"/>
        </w:rPr>
        <w:t xml:space="preserve"> and compare the </w:t>
      </w:r>
      <w:r w:rsidR="007E254C" w:rsidRPr="00363629">
        <w:rPr>
          <w:rFonts w:ascii="Calibri" w:hAnsi="Calibri" w:cs="Calibri Light"/>
          <w:sz w:val="24"/>
          <w:szCs w:val="24"/>
        </w:rPr>
        <w:t xml:space="preserve">ratings </w:t>
      </w:r>
      <w:r w:rsidRPr="00363629">
        <w:rPr>
          <w:rFonts w:ascii="Calibri" w:hAnsi="Calibri" w:cs="Calibri Light"/>
          <w:sz w:val="24"/>
          <w:szCs w:val="24"/>
        </w:rPr>
        <w:t>of SAU’s</w:t>
      </w:r>
      <w:r w:rsidR="00135DE7" w:rsidRPr="00363629">
        <w:rPr>
          <w:rFonts w:ascii="Calibri" w:hAnsi="Calibri" w:cs="Calibri Light"/>
          <w:sz w:val="24"/>
          <w:szCs w:val="24"/>
        </w:rPr>
        <w:t xml:space="preserve"> completers to </w:t>
      </w:r>
      <w:r w:rsidR="009E00C8">
        <w:rPr>
          <w:rFonts w:ascii="Calibri" w:hAnsi="Calibri" w:cs="Calibri Light"/>
          <w:sz w:val="24"/>
          <w:szCs w:val="24"/>
        </w:rPr>
        <w:t>other</w:t>
      </w:r>
      <w:r w:rsidR="009E00C8" w:rsidRPr="00363629">
        <w:rPr>
          <w:rFonts w:ascii="Calibri" w:hAnsi="Calibri" w:cs="Calibri Light"/>
          <w:sz w:val="24"/>
          <w:szCs w:val="24"/>
        </w:rPr>
        <w:t xml:space="preserve">s </w:t>
      </w:r>
      <w:r w:rsidRPr="00363629">
        <w:rPr>
          <w:rFonts w:ascii="Calibri" w:hAnsi="Calibri" w:cs="Calibri Light"/>
          <w:sz w:val="24"/>
          <w:szCs w:val="24"/>
        </w:rPr>
        <w:t>across the state.</w:t>
      </w:r>
    </w:p>
    <w:p w14:paraId="645D1B77" w14:textId="562299B3" w:rsidR="00014A97" w:rsidRPr="00363629" w:rsidRDefault="00135DE7" w:rsidP="00014A97">
      <w:pPr>
        <w:pStyle w:val="ListParagraph"/>
        <w:numPr>
          <w:ilvl w:val="1"/>
          <w:numId w:val="9"/>
        </w:numPr>
        <w:spacing w:after="0"/>
        <w:rPr>
          <w:rFonts w:ascii="Calibri" w:hAnsi="Calibri" w:cs="Calibri Light"/>
          <w:sz w:val="24"/>
          <w:szCs w:val="24"/>
        </w:rPr>
      </w:pPr>
      <w:r w:rsidRPr="00363629">
        <w:rPr>
          <w:rFonts w:ascii="Calibri" w:hAnsi="Calibri" w:cs="Calibri Light"/>
          <w:sz w:val="24"/>
          <w:szCs w:val="24"/>
        </w:rPr>
        <w:t>D</w:t>
      </w:r>
      <w:r w:rsidR="00014A97" w:rsidRPr="00363629">
        <w:rPr>
          <w:rFonts w:ascii="Calibri" w:hAnsi="Calibri" w:cs="Calibri Light"/>
          <w:sz w:val="24"/>
          <w:szCs w:val="24"/>
        </w:rPr>
        <w:t xml:space="preserve">evelop trend lines as additional years’ data </w:t>
      </w:r>
      <w:r w:rsidR="009E00C8">
        <w:rPr>
          <w:rFonts w:ascii="Calibri" w:hAnsi="Calibri" w:cs="Calibri Light"/>
          <w:sz w:val="24"/>
          <w:szCs w:val="24"/>
        </w:rPr>
        <w:t>are</w:t>
      </w:r>
      <w:r w:rsidR="00014A97" w:rsidRPr="00363629">
        <w:rPr>
          <w:rFonts w:ascii="Calibri" w:hAnsi="Calibri" w:cs="Calibri Light"/>
          <w:sz w:val="24"/>
          <w:szCs w:val="24"/>
        </w:rPr>
        <w:t xml:space="preserve"> provided by ADE</w:t>
      </w:r>
    </w:p>
    <w:p w14:paraId="13C46A93" w14:textId="086F3A27" w:rsidR="009D7916" w:rsidRPr="00363629" w:rsidRDefault="00014A97" w:rsidP="00F61861">
      <w:pPr>
        <w:pStyle w:val="ListParagraph"/>
        <w:numPr>
          <w:ilvl w:val="0"/>
          <w:numId w:val="9"/>
        </w:numPr>
        <w:spacing w:after="0"/>
        <w:rPr>
          <w:rFonts w:ascii="Calibri" w:hAnsi="Calibri" w:cs="Calibri Light"/>
          <w:sz w:val="24"/>
          <w:szCs w:val="24"/>
        </w:rPr>
      </w:pPr>
      <w:r w:rsidRPr="00363629">
        <w:rPr>
          <w:rFonts w:ascii="Calibri" w:hAnsi="Calibri" w:cs="Calibri Light"/>
          <w:sz w:val="24"/>
          <w:szCs w:val="24"/>
        </w:rPr>
        <w:t xml:space="preserve">Conduct interviews with focus groups of </w:t>
      </w:r>
      <w:r w:rsidR="007E254C" w:rsidRPr="00363629">
        <w:rPr>
          <w:rFonts w:ascii="Calibri" w:hAnsi="Calibri" w:cs="Calibri Light"/>
          <w:sz w:val="24"/>
          <w:szCs w:val="24"/>
        </w:rPr>
        <w:t>complet</w:t>
      </w:r>
      <w:r w:rsidRPr="00363629">
        <w:rPr>
          <w:rFonts w:ascii="Calibri" w:hAnsi="Calibri" w:cs="Calibri Light"/>
          <w:sz w:val="24"/>
          <w:szCs w:val="24"/>
        </w:rPr>
        <w:t xml:space="preserve">ers to gather qualitative data to triangulate </w:t>
      </w:r>
      <w:r w:rsidR="009E00C8">
        <w:rPr>
          <w:rFonts w:ascii="Calibri" w:hAnsi="Calibri" w:cs="Calibri Light"/>
          <w:sz w:val="24"/>
          <w:szCs w:val="24"/>
        </w:rPr>
        <w:t>our</w:t>
      </w:r>
      <w:r w:rsidRPr="00363629">
        <w:rPr>
          <w:rFonts w:ascii="Calibri" w:hAnsi="Calibri" w:cs="Calibri Light"/>
          <w:sz w:val="24"/>
          <w:szCs w:val="24"/>
        </w:rPr>
        <w:t xml:space="preserve"> survey data</w:t>
      </w:r>
      <w:r w:rsidR="00B7371D">
        <w:rPr>
          <w:rFonts w:ascii="Calibri" w:hAnsi="Calibri" w:cs="Calibri Light"/>
          <w:sz w:val="24"/>
          <w:szCs w:val="24"/>
        </w:rPr>
        <w:t>.</w:t>
      </w:r>
    </w:p>
    <w:p w14:paraId="65874B55" w14:textId="77777777" w:rsidR="00F61861" w:rsidRPr="00363629" w:rsidRDefault="00F61861" w:rsidP="00441861">
      <w:pPr>
        <w:spacing w:after="0"/>
        <w:rPr>
          <w:rFonts w:ascii="Calibri" w:hAnsi="Calibri" w:cs="Calibri Light"/>
          <w:sz w:val="24"/>
          <w:szCs w:val="24"/>
        </w:rPr>
      </w:pPr>
    </w:p>
    <w:p w14:paraId="33C930A3" w14:textId="351D8F71" w:rsidR="0073221A" w:rsidRPr="00363629" w:rsidRDefault="006F4616" w:rsidP="00441861">
      <w:pPr>
        <w:spacing w:after="0"/>
        <w:rPr>
          <w:rFonts w:ascii="Calibri" w:hAnsi="Calibri" w:cs="Calibri Light"/>
          <w:iCs/>
          <w:sz w:val="24"/>
          <w:szCs w:val="24"/>
        </w:rPr>
      </w:pPr>
      <w:r w:rsidRPr="00363629">
        <w:rPr>
          <w:rFonts w:ascii="Calibri" w:hAnsi="Calibri" w:cs="Calibri Light"/>
          <w:sz w:val="24"/>
          <w:szCs w:val="24"/>
        </w:rPr>
        <w:t xml:space="preserve">This plan </w:t>
      </w:r>
      <w:r w:rsidR="006C4541" w:rsidRPr="00363629">
        <w:rPr>
          <w:rFonts w:ascii="Calibri" w:hAnsi="Calibri" w:cs="Calibri Light"/>
          <w:sz w:val="24"/>
          <w:szCs w:val="24"/>
        </w:rPr>
        <w:t>will adhere to</w:t>
      </w:r>
      <w:r w:rsidRPr="00363629">
        <w:rPr>
          <w:rFonts w:ascii="Calibri" w:hAnsi="Calibri" w:cs="Calibri Light"/>
          <w:sz w:val="24"/>
          <w:szCs w:val="24"/>
        </w:rPr>
        <w:t xml:space="preserve"> </w:t>
      </w:r>
      <w:r w:rsidR="006C4541" w:rsidRPr="00363629">
        <w:rPr>
          <w:rFonts w:ascii="Calibri" w:hAnsi="Calibri" w:cs="Calibri Light"/>
          <w:sz w:val="24"/>
          <w:szCs w:val="24"/>
        </w:rPr>
        <w:t>S</w:t>
      </w:r>
      <w:r w:rsidRPr="00363629">
        <w:rPr>
          <w:rFonts w:ascii="Calibri" w:hAnsi="Calibri" w:cs="Calibri Light"/>
          <w:sz w:val="24"/>
          <w:szCs w:val="24"/>
        </w:rPr>
        <w:t xml:space="preserve">tandard </w:t>
      </w:r>
      <w:r w:rsidR="006C4541" w:rsidRPr="00363629">
        <w:rPr>
          <w:rFonts w:ascii="Calibri" w:hAnsi="Calibri" w:cs="Calibri Light"/>
          <w:sz w:val="24"/>
          <w:szCs w:val="24"/>
        </w:rPr>
        <w:t xml:space="preserve">4.4 </w:t>
      </w:r>
      <w:r w:rsidRPr="00363629">
        <w:rPr>
          <w:rFonts w:ascii="Calibri" w:hAnsi="Calibri" w:cs="Calibri Light"/>
          <w:sz w:val="24"/>
          <w:szCs w:val="24"/>
        </w:rPr>
        <w:t xml:space="preserve">because </w:t>
      </w:r>
      <w:r w:rsidR="006C4541" w:rsidRPr="00363629">
        <w:rPr>
          <w:rFonts w:ascii="Calibri" w:hAnsi="Calibri" w:cs="Calibri Light"/>
          <w:sz w:val="24"/>
          <w:szCs w:val="24"/>
        </w:rPr>
        <w:t xml:space="preserve">it will allow </w:t>
      </w:r>
      <w:r w:rsidR="009D7916" w:rsidRPr="00363629">
        <w:rPr>
          <w:rFonts w:ascii="Calibri" w:hAnsi="Calibri" w:cs="Calibri Light"/>
          <w:sz w:val="24"/>
          <w:szCs w:val="24"/>
        </w:rPr>
        <w:t xml:space="preserve">the </w:t>
      </w:r>
      <w:r w:rsidR="0040777E" w:rsidRPr="00363629">
        <w:rPr>
          <w:rFonts w:ascii="Calibri" w:hAnsi="Calibri" w:cs="Calibri Light"/>
          <w:sz w:val="24"/>
          <w:szCs w:val="24"/>
        </w:rPr>
        <w:t xml:space="preserve">EPP </w:t>
      </w:r>
      <w:r w:rsidR="006C4541" w:rsidRPr="00363629">
        <w:rPr>
          <w:rFonts w:ascii="Calibri" w:hAnsi="Calibri" w:cs="Calibri Light"/>
          <w:sz w:val="24"/>
          <w:szCs w:val="24"/>
        </w:rPr>
        <w:t>to</w:t>
      </w:r>
      <w:r w:rsidR="0040777E" w:rsidRPr="00363629">
        <w:rPr>
          <w:rFonts w:ascii="Calibri" w:hAnsi="Calibri" w:cs="Calibri Light"/>
          <w:sz w:val="24"/>
          <w:szCs w:val="24"/>
        </w:rPr>
        <w:t xml:space="preserve"> </w:t>
      </w:r>
      <w:r w:rsidR="008865BB" w:rsidRPr="00363629">
        <w:rPr>
          <w:rFonts w:ascii="Calibri" w:hAnsi="Calibri" w:cs="Calibri Light"/>
          <w:sz w:val="24"/>
          <w:szCs w:val="24"/>
        </w:rPr>
        <w:t>d</w:t>
      </w:r>
      <w:r w:rsidR="006C4541" w:rsidRPr="00363629">
        <w:rPr>
          <w:rFonts w:ascii="Calibri" w:hAnsi="Calibri" w:cs="Calibri Light"/>
          <w:sz w:val="24"/>
          <w:szCs w:val="24"/>
        </w:rPr>
        <w:t>ocument</w:t>
      </w:r>
      <w:r w:rsidR="008865BB" w:rsidRPr="00363629">
        <w:rPr>
          <w:rFonts w:ascii="Calibri" w:hAnsi="Calibri" w:cs="Calibri Light"/>
          <w:sz w:val="24"/>
          <w:szCs w:val="24"/>
        </w:rPr>
        <w:t xml:space="preserve"> </w:t>
      </w:r>
      <w:r w:rsidR="00723110">
        <w:rPr>
          <w:rFonts w:ascii="Calibri" w:hAnsi="Calibri" w:cs="Calibri Light"/>
          <w:sz w:val="24"/>
          <w:szCs w:val="24"/>
        </w:rPr>
        <w:t xml:space="preserve">how </w:t>
      </w:r>
      <w:r w:rsidR="007E254C" w:rsidRPr="00363629">
        <w:rPr>
          <w:rFonts w:ascii="Calibri" w:hAnsi="Calibri" w:cs="Calibri Light"/>
          <w:sz w:val="24"/>
          <w:szCs w:val="24"/>
        </w:rPr>
        <w:t>completers’</w:t>
      </w:r>
      <w:r w:rsidR="009D7916" w:rsidRPr="00363629">
        <w:rPr>
          <w:rFonts w:ascii="Calibri" w:hAnsi="Calibri" w:cs="Calibri Light"/>
          <w:sz w:val="24"/>
          <w:szCs w:val="24"/>
        </w:rPr>
        <w:t xml:space="preserve"> </w:t>
      </w:r>
      <w:r w:rsidR="00723110">
        <w:rPr>
          <w:rFonts w:ascii="Calibri" w:hAnsi="Calibri" w:cs="Calibri Light"/>
          <w:sz w:val="24"/>
          <w:szCs w:val="24"/>
        </w:rPr>
        <w:t xml:space="preserve">perceive </w:t>
      </w:r>
      <w:r w:rsidR="007E254C" w:rsidRPr="00363629">
        <w:rPr>
          <w:rFonts w:ascii="Calibri" w:hAnsi="Calibri" w:cs="Calibri Light"/>
          <w:sz w:val="24"/>
          <w:szCs w:val="24"/>
        </w:rPr>
        <w:t>their</w:t>
      </w:r>
      <w:r w:rsidR="009D7916" w:rsidRPr="00363629">
        <w:rPr>
          <w:rFonts w:ascii="Calibri" w:hAnsi="Calibri" w:cs="Calibri Light"/>
          <w:sz w:val="24"/>
          <w:szCs w:val="24"/>
        </w:rPr>
        <w:t xml:space="preserve"> preparation</w:t>
      </w:r>
      <w:r w:rsidR="008A192D">
        <w:rPr>
          <w:rFonts w:ascii="Calibri" w:hAnsi="Calibri" w:cs="Calibri Light"/>
          <w:sz w:val="24"/>
          <w:szCs w:val="24"/>
        </w:rPr>
        <w:t>;</w:t>
      </w:r>
      <w:r w:rsidR="009D7916" w:rsidRPr="00363629">
        <w:rPr>
          <w:rFonts w:ascii="Calibri" w:hAnsi="Calibri" w:cs="Calibri Light"/>
          <w:sz w:val="24"/>
          <w:szCs w:val="24"/>
        </w:rPr>
        <w:t xml:space="preserve"> </w:t>
      </w:r>
      <w:r w:rsidR="006C4541" w:rsidRPr="00363629">
        <w:rPr>
          <w:rFonts w:ascii="Calibri" w:hAnsi="Calibri" w:cs="Calibri Light"/>
          <w:iCs/>
          <w:sz w:val="24"/>
          <w:szCs w:val="24"/>
        </w:rPr>
        <w:t>the</w:t>
      </w:r>
      <w:r w:rsidR="007E254C" w:rsidRPr="00363629">
        <w:rPr>
          <w:rFonts w:ascii="Calibri" w:hAnsi="Calibri" w:cs="Calibri Light"/>
          <w:iCs/>
          <w:sz w:val="24"/>
          <w:szCs w:val="24"/>
        </w:rPr>
        <w:t xml:space="preserve"> relevance </w:t>
      </w:r>
      <w:r w:rsidR="006C4541" w:rsidRPr="00363629">
        <w:rPr>
          <w:rFonts w:ascii="Calibri" w:hAnsi="Calibri" w:cs="Calibri Light"/>
          <w:iCs/>
          <w:sz w:val="24"/>
          <w:szCs w:val="24"/>
        </w:rPr>
        <w:t xml:space="preserve">of that preparation </w:t>
      </w:r>
      <w:r w:rsidR="007E254C" w:rsidRPr="00363629">
        <w:rPr>
          <w:rFonts w:ascii="Calibri" w:hAnsi="Calibri" w:cs="Calibri Light"/>
          <w:iCs/>
          <w:sz w:val="24"/>
          <w:szCs w:val="24"/>
        </w:rPr>
        <w:t>to the responsibilities they confront on the job</w:t>
      </w:r>
      <w:r w:rsidR="008A192D">
        <w:rPr>
          <w:rFonts w:ascii="Calibri" w:hAnsi="Calibri" w:cs="Calibri Light"/>
          <w:iCs/>
          <w:sz w:val="24"/>
          <w:szCs w:val="24"/>
        </w:rPr>
        <w:t>;</w:t>
      </w:r>
      <w:r w:rsidR="007E254C" w:rsidRPr="00363629">
        <w:rPr>
          <w:rFonts w:ascii="Calibri" w:hAnsi="Calibri" w:cs="Calibri Light"/>
          <w:iCs/>
          <w:sz w:val="24"/>
          <w:szCs w:val="24"/>
        </w:rPr>
        <w:t xml:space="preserve"> </w:t>
      </w:r>
      <w:r w:rsidR="008A192D">
        <w:rPr>
          <w:rFonts w:ascii="Calibri" w:hAnsi="Calibri" w:cs="Calibri Light"/>
          <w:iCs/>
          <w:sz w:val="24"/>
          <w:szCs w:val="24"/>
        </w:rPr>
        <w:t>their own</w:t>
      </w:r>
      <w:r w:rsidR="00723110">
        <w:rPr>
          <w:rFonts w:ascii="Calibri" w:hAnsi="Calibri" w:cs="Calibri Light"/>
          <w:iCs/>
          <w:sz w:val="24"/>
          <w:szCs w:val="24"/>
        </w:rPr>
        <w:t xml:space="preserve"> effectiveness as teachers</w:t>
      </w:r>
      <w:r w:rsidR="008A192D">
        <w:rPr>
          <w:rFonts w:ascii="Calibri" w:hAnsi="Calibri" w:cs="Calibri Light"/>
          <w:iCs/>
          <w:sz w:val="24"/>
          <w:szCs w:val="24"/>
        </w:rPr>
        <w:t>;</w:t>
      </w:r>
      <w:r w:rsidR="00723110">
        <w:rPr>
          <w:rFonts w:ascii="Calibri" w:hAnsi="Calibri" w:cs="Calibri Light"/>
          <w:iCs/>
          <w:sz w:val="24"/>
          <w:szCs w:val="24"/>
        </w:rPr>
        <w:t xml:space="preserve"> </w:t>
      </w:r>
      <w:r w:rsidR="007E254C" w:rsidRPr="00363629">
        <w:rPr>
          <w:rFonts w:ascii="Calibri" w:hAnsi="Calibri" w:cs="Calibri Light"/>
          <w:iCs/>
          <w:sz w:val="24"/>
          <w:szCs w:val="24"/>
        </w:rPr>
        <w:t xml:space="preserve">and </w:t>
      </w:r>
      <w:r w:rsidR="008A192D">
        <w:rPr>
          <w:rFonts w:ascii="Calibri" w:hAnsi="Calibri" w:cs="Calibri Light"/>
          <w:iCs/>
          <w:sz w:val="24"/>
          <w:szCs w:val="24"/>
        </w:rPr>
        <w:t xml:space="preserve">their ability to achieve </w:t>
      </w:r>
      <w:r w:rsidR="006C4541" w:rsidRPr="00363629">
        <w:rPr>
          <w:rFonts w:ascii="Calibri" w:hAnsi="Calibri" w:cs="Calibri Light"/>
          <w:iCs/>
          <w:sz w:val="24"/>
          <w:szCs w:val="24"/>
        </w:rPr>
        <w:t xml:space="preserve">such </w:t>
      </w:r>
      <w:r w:rsidR="009D7916" w:rsidRPr="00363629">
        <w:rPr>
          <w:rFonts w:ascii="Calibri" w:hAnsi="Calibri" w:cs="Calibri Light"/>
          <w:sz w:val="24"/>
          <w:szCs w:val="24"/>
        </w:rPr>
        <w:t xml:space="preserve">employment milestones </w:t>
      </w:r>
      <w:r w:rsidR="007330AC" w:rsidRPr="00363629">
        <w:rPr>
          <w:rFonts w:ascii="Calibri" w:hAnsi="Calibri" w:cs="Calibri Light"/>
          <w:sz w:val="24"/>
          <w:szCs w:val="24"/>
        </w:rPr>
        <w:t xml:space="preserve">as </w:t>
      </w:r>
      <w:r w:rsidR="009D7916" w:rsidRPr="00363629">
        <w:rPr>
          <w:rFonts w:ascii="Calibri" w:hAnsi="Calibri" w:cs="Calibri Light"/>
          <w:sz w:val="24"/>
          <w:szCs w:val="24"/>
        </w:rPr>
        <w:t>retention</w:t>
      </w:r>
      <w:r w:rsidR="008A192D">
        <w:rPr>
          <w:rFonts w:ascii="Calibri" w:hAnsi="Calibri" w:cs="Calibri Light"/>
          <w:sz w:val="24"/>
          <w:szCs w:val="24"/>
        </w:rPr>
        <w:t xml:space="preserve">, </w:t>
      </w:r>
      <w:r w:rsidR="008A192D" w:rsidRPr="00363629">
        <w:rPr>
          <w:rFonts w:ascii="Calibri" w:hAnsi="Calibri" w:cs="Calibri Light"/>
          <w:sz w:val="24"/>
          <w:szCs w:val="24"/>
        </w:rPr>
        <w:t>promotion,</w:t>
      </w:r>
      <w:r w:rsidR="008A192D">
        <w:rPr>
          <w:rFonts w:ascii="Calibri" w:hAnsi="Calibri" w:cs="Calibri Light"/>
          <w:sz w:val="24"/>
          <w:szCs w:val="24"/>
        </w:rPr>
        <w:t xml:space="preserve"> and professional growth</w:t>
      </w:r>
      <w:r w:rsidR="007330AC" w:rsidRPr="00363629">
        <w:rPr>
          <w:rFonts w:ascii="Calibri" w:hAnsi="Calibri" w:cs="Calibri Light"/>
          <w:sz w:val="24"/>
          <w:szCs w:val="24"/>
        </w:rPr>
        <w:t xml:space="preserve">. </w:t>
      </w:r>
      <w:r w:rsidR="00014A97" w:rsidRPr="00363629">
        <w:rPr>
          <w:rFonts w:ascii="Calibri" w:hAnsi="Calibri" w:cs="Calibri Light"/>
          <w:sz w:val="24"/>
          <w:szCs w:val="24"/>
        </w:rPr>
        <w:t>T</w:t>
      </w:r>
      <w:r w:rsidR="008865BB" w:rsidRPr="00363629">
        <w:rPr>
          <w:rFonts w:ascii="Calibri" w:hAnsi="Calibri" w:cs="Calibri Light"/>
          <w:sz w:val="24"/>
          <w:szCs w:val="24"/>
        </w:rPr>
        <w:t xml:space="preserve">hrough </w:t>
      </w:r>
      <w:r w:rsidR="00014A97" w:rsidRPr="00363629">
        <w:rPr>
          <w:rFonts w:ascii="Calibri" w:hAnsi="Calibri" w:cs="Calibri Light"/>
          <w:sz w:val="24"/>
          <w:szCs w:val="24"/>
        </w:rPr>
        <w:t xml:space="preserve">the EPP-developed </w:t>
      </w:r>
      <w:r w:rsidR="007E254C" w:rsidRPr="00363629">
        <w:rPr>
          <w:rFonts w:ascii="Calibri" w:hAnsi="Calibri" w:cs="Calibri Light"/>
          <w:sz w:val="24"/>
          <w:szCs w:val="24"/>
        </w:rPr>
        <w:t>complet</w:t>
      </w:r>
      <w:r w:rsidR="00014A97" w:rsidRPr="00363629">
        <w:rPr>
          <w:rFonts w:ascii="Calibri" w:hAnsi="Calibri" w:cs="Calibri Light"/>
          <w:sz w:val="24"/>
          <w:szCs w:val="24"/>
        </w:rPr>
        <w:t>er survey</w:t>
      </w:r>
      <w:r w:rsidR="007330AC" w:rsidRPr="00363629">
        <w:rPr>
          <w:rFonts w:ascii="Calibri" w:hAnsi="Calibri" w:cs="Calibri Light"/>
          <w:sz w:val="24"/>
          <w:szCs w:val="24"/>
        </w:rPr>
        <w:t xml:space="preserve"> (</w:t>
      </w:r>
      <w:r w:rsidR="00014A97" w:rsidRPr="00363629">
        <w:rPr>
          <w:rFonts w:ascii="Calibri" w:hAnsi="Calibri" w:cs="Calibri Light"/>
          <w:i/>
          <w:sz w:val="24"/>
          <w:szCs w:val="24"/>
        </w:rPr>
        <w:t xml:space="preserve">aligned </w:t>
      </w:r>
      <w:r w:rsidR="007330AC" w:rsidRPr="00363629">
        <w:rPr>
          <w:rFonts w:ascii="Calibri" w:hAnsi="Calibri" w:cs="Calibri Light"/>
          <w:i/>
          <w:sz w:val="24"/>
          <w:szCs w:val="24"/>
        </w:rPr>
        <w:t xml:space="preserve">and validated to both the TESS [Danielson] standards </w:t>
      </w:r>
      <w:r w:rsidR="00014A97" w:rsidRPr="00363629">
        <w:rPr>
          <w:rFonts w:ascii="Calibri" w:hAnsi="Calibri" w:cs="Calibri Light"/>
          <w:i/>
          <w:sz w:val="24"/>
          <w:szCs w:val="24"/>
        </w:rPr>
        <w:t>and the InTASC standards</w:t>
      </w:r>
      <w:r w:rsidR="007330AC" w:rsidRPr="00363629">
        <w:rPr>
          <w:rFonts w:ascii="Calibri" w:hAnsi="Calibri" w:cs="Calibri Light"/>
          <w:sz w:val="24"/>
          <w:szCs w:val="24"/>
        </w:rPr>
        <w:t>)</w:t>
      </w:r>
      <w:r w:rsidR="007E254C" w:rsidRPr="00363629">
        <w:rPr>
          <w:rFonts w:ascii="Calibri" w:hAnsi="Calibri" w:cs="Calibri Light"/>
          <w:sz w:val="24"/>
          <w:szCs w:val="24"/>
        </w:rPr>
        <w:t xml:space="preserve">, </w:t>
      </w:r>
      <w:r w:rsidR="00B76525">
        <w:rPr>
          <w:rFonts w:ascii="Calibri" w:hAnsi="Calibri" w:cs="Calibri Light"/>
          <w:sz w:val="24"/>
          <w:szCs w:val="24"/>
        </w:rPr>
        <w:t xml:space="preserve">the </w:t>
      </w:r>
      <w:r w:rsidR="007E254C" w:rsidRPr="00363629">
        <w:rPr>
          <w:rFonts w:ascii="Calibri" w:hAnsi="Calibri" w:cs="Calibri Light"/>
          <w:sz w:val="24"/>
          <w:szCs w:val="24"/>
        </w:rPr>
        <w:lastRenderedPageBreak/>
        <w:t>complet</w:t>
      </w:r>
      <w:r w:rsidR="00014A97" w:rsidRPr="00363629">
        <w:rPr>
          <w:rFonts w:ascii="Calibri" w:hAnsi="Calibri" w:cs="Calibri Light"/>
          <w:sz w:val="24"/>
          <w:szCs w:val="24"/>
        </w:rPr>
        <w:t>er survey resu</w:t>
      </w:r>
      <w:r w:rsidR="007330AC" w:rsidRPr="00363629">
        <w:rPr>
          <w:rFonts w:ascii="Calibri" w:hAnsi="Calibri" w:cs="Calibri Light"/>
          <w:sz w:val="24"/>
          <w:szCs w:val="24"/>
        </w:rPr>
        <w:t>lts</w:t>
      </w:r>
      <w:r w:rsidR="006C4541" w:rsidRPr="00363629">
        <w:rPr>
          <w:rFonts w:ascii="Calibri" w:hAnsi="Calibri" w:cs="Calibri Light"/>
          <w:sz w:val="24"/>
          <w:szCs w:val="24"/>
        </w:rPr>
        <w:t xml:space="preserve"> provided by ADE</w:t>
      </w:r>
      <w:r w:rsidR="007330AC" w:rsidRPr="00363629">
        <w:rPr>
          <w:rFonts w:ascii="Calibri" w:hAnsi="Calibri" w:cs="Calibri Light"/>
          <w:sz w:val="24"/>
          <w:szCs w:val="24"/>
        </w:rPr>
        <w:t>, and the qualitative data gathered through focus group interviews</w:t>
      </w:r>
      <w:r w:rsidR="00014A97" w:rsidRPr="00363629">
        <w:rPr>
          <w:rFonts w:ascii="Calibri" w:hAnsi="Calibri" w:cs="Calibri Light"/>
          <w:sz w:val="24"/>
          <w:szCs w:val="24"/>
        </w:rPr>
        <w:t>, the EPP can be confident that</w:t>
      </w:r>
      <w:r w:rsidR="007330AC" w:rsidRPr="00363629">
        <w:rPr>
          <w:rFonts w:ascii="Calibri" w:hAnsi="Calibri" w:cs="Calibri Light"/>
          <w:sz w:val="24"/>
          <w:szCs w:val="24"/>
        </w:rPr>
        <w:t xml:space="preserve"> sufficient data </w:t>
      </w:r>
      <w:r w:rsidR="006C4541" w:rsidRPr="00363629">
        <w:rPr>
          <w:rFonts w:ascii="Calibri" w:hAnsi="Calibri" w:cs="Calibri Light"/>
          <w:sz w:val="24"/>
          <w:szCs w:val="24"/>
        </w:rPr>
        <w:t>are</w:t>
      </w:r>
      <w:r w:rsidR="007330AC" w:rsidRPr="00363629">
        <w:rPr>
          <w:rFonts w:ascii="Calibri" w:hAnsi="Calibri" w:cs="Calibri Light"/>
          <w:sz w:val="24"/>
          <w:szCs w:val="24"/>
        </w:rPr>
        <w:t xml:space="preserve"> collected and available for analysis.</w:t>
      </w:r>
      <w:r w:rsidR="0073221A">
        <w:rPr>
          <w:rFonts w:ascii="Calibri" w:hAnsi="Calibri" w:cs="Calibri Light"/>
          <w:sz w:val="24"/>
          <w:szCs w:val="24"/>
        </w:rPr>
        <w:t xml:space="preserve">  Each year the IEPC will review the data provided by the Quality Assurance Coordinator from ADE surveys, SAU surveys, and completer focus group to make recommendations </w:t>
      </w:r>
      <w:r w:rsidR="00B76C2A">
        <w:rPr>
          <w:rFonts w:ascii="Calibri" w:hAnsi="Calibri" w:cs="Calibri Light"/>
          <w:sz w:val="24"/>
          <w:szCs w:val="24"/>
        </w:rPr>
        <w:t>regarding</w:t>
      </w:r>
      <w:r w:rsidR="0073221A">
        <w:rPr>
          <w:rFonts w:ascii="Calibri" w:hAnsi="Calibri" w:cs="Calibri Light"/>
          <w:sz w:val="24"/>
          <w:szCs w:val="24"/>
        </w:rPr>
        <w:t xml:space="preserve"> completers</w:t>
      </w:r>
      <w:r w:rsidR="00B76C2A">
        <w:rPr>
          <w:rFonts w:ascii="Calibri" w:hAnsi="Calibri" w:cs="Calibri Light"/>
          <w:sz w:val="24"/>
          <w:szCs w:val="24"/>
        </w:rPr>
        <w:t>’</w:t>
      </w:r>
      <w:r w:rsidR="0073221A">
        <w:rPr>
          <w:rFonts w:ascii="Calibri" w:hAnsi="Calibri" w:cs="Calibri Light"/>
          <w:sz w:val="24"/>
          <w:szCs w:val="24"/>
        </w:rPr>
        <w:t xml:space="preserve"> preparation and effectiveness.  If program changes are necessary</w:t>
      </w:r>
      <w:r w:rsidR="00B76525">
        <w:rPr>
          <w:rFonts w:ascii="Calibri" w:hAnsi="Calibri" w:cs="Calibri Light"/>
          <w:sz w:val="24"/>
          <w:szCs w:val="24"/>
        </w:rPr>
        <w:t>,</w:t>
      </w:r>
      <w:r w:rsidR="0073221A">
        <w:rPr>
          <w:rFonts w:ascii="Calibri" w:hAnsi="Calibri" w:cs="Calibri Light"/>
          <w:sz w:val="24"/>
          <w:szCs w:val="24"/>
        </w:rPr>
        <w:t xml:space="preserve"> the appropriate paperwork will be submitted through the academic </w:t>
      </w:r>
      <w:r w:rsidR="00B76525">
        <w:rPr>
          <w:rFonts w:ascii="Calibri" w:hAnsi="Calibri" w:cs="Calibri Light"/>
          <w:sz w:val="24"/>
          <w:szCs w:val="24"/>
        </w:rPr>
        <w:t xml:space="preserve">approval </w:t>
      </w:r>
      <w:r w:rsidR="0073221A">
        <w:rPr>
          <w:rFonts w:ascii="Calibri" w:hAnsi="Calibri" w:cs="Calibri Light"/>
          <w:sz w:val="24"/>
          <w:szCs w:val="24"/>
        </w:rPr>
        <w:t xml:space="preserve">process.    </w:t>
      </w:r>
    </w:p>
    <w:p w14:paraId="5D2B8D3F" w14:textId="77777777" w:rsidR="007E254C" w:rsidRPr="00363629" w:rsidRDefault="007E254C" w:rsidP="0073221A">
      <w:pPr>
        <w:spacing w:after="0"/>
        <w:rPr>
          <w:rFonts w:ascii="Calibri" w:hAnsi="Calibri" w:cs="Calibri Light"/>
          <w:sz w:val="24"/>
          <w:szCs w:val="24"/>
          <w:u w:val="single"/>
        </w:rPr>
      </w:pPr>
    </w:p>
    <w:p w14:paraId="6586371E" w14:textId="77255975" w:rsidR="006F4616" w:rsidRPr="00363629" w:rsidRDefault="006F4616">
      <w:pPr>
        <w:rPr>
          <w:rFonts w:ascii="Calibri" w:hAnsi="Calibri" w:cs="Calibri Light"/>
          <w:b/>
          <w:sz w:val="24"/>
          <w:szCs w:val="24"/>
          <w:u w:val="single"/>
        </w:rPr>
      </w:pPr>
      <w:r w:rsidRPr="00363629">
        <w:rPr>
          <w:rFonts w:ascii="Calibri" w:hAnsi="Calibri" w:cs="Calibri Light"/>
          <w:b/>
          <w:sz w:val="24"/>
          <w:szCs w:val="24"/>
          <w:u w:val="single"/>
        </w:rPr>
        <w:t>Timeline</w:t>
      </w:r>
    </w:p>
    <w:p w14:paraId="14A5AF45" w14:textId="77777777" w:rsidR="00353E76" w:rsidRPr="00363629" w:rsidRDefault="00353E76" w:rsidP="00353E76">
      <w:pPr>
        <w:spacing w:after="0"/>
        <w:rPr>
          <w:rFonts w:ascii="Calibri" w:hAnsi="Calibri" w:cs="Calibri Light"/>
          <w:i/>
          <w:color w:val="C00000"/>
          <w:sz w:val="24"/>
          <w:szCs w:val="24"/>
        </w:rPr>
      </w:pPr>
      <w:r w:rsidRPr="00363629">
        <w:rPr>
          <w:rFonts w:ascii="Calibri" w:hAnsi="Calibri" w:cs="Calibri Light"/>
          <w:i/>
          <w:color w:val="C00000"/>
          <w:sz w:val="24"/>
          <w:szCs w:val="24"/>
        </w:rPr>
        <w:t>Academic Year 2016-2017:</w:t>
      </w:r>
    </w:p>
    <w:p w14:paraId="57AEE6F9" w14:textId="12F94114" w:rsidR="00CA2B77" w:rsidRPr="00363629" w:rsidRDefault="007E254C" w:rsidP="00353E76">
      <w:pPr>
        <w:pStyle w:val="ListParagraph"/>
        <w:numPr>
          <w:ilvl w:val="0"/>
          <w:numId w:val="6"/>
        </w:numPr>
        <w:spacing w:after="0"/>
        <w:rPr>
          <w:rFonts w:ascii="Calibri" w:hAnsi="Calibri" w:cs="Calibri Light"/>
          <w:sz w:val="24"/>
          <w:szCs w:val="24"/>
        </w:rPr>
      </w:pPr>
      <w:r w:rsidRPr="00363629">
        <w:rPr>
          <w:rFonts w:ascii="Calibri" w:hAnsi="Calibri" w:cs="Calibri Light"/>
          <w:sz w:val="24"/>
          <w:szCs w:val="24"/>
        </w:rPr>
        <w:t>SAU complet</w:t>
      </w:r>
      <w:r w:rsidR="007330AC" w:rsidRPr="00363629">
        <w:rPr>
          <w:rFonts w:ascii="Calibri" w:hAnsi="Calibri" w:cs="Calibri Light"/>
          <w:sz w:val="24"/>
          <w:szCs w:val="24"/>
        </w:rPr>
        <w:t xml:space="preserve">er </w:t>
      </w:r>
      <w:r w:rsidR="00CA2B77" w:rsidRPr="00363629">
        <w:rPr>
          <w:rFonts w:ascii="Calibri" w:hAnsi="Calibri" w:cs="Calibri Light"/>
          <w:sz w:val="24"/>
          <w:szCs w:val="24"/>
        </w:rPr>
        <w:t>surveys</w:t>
      </w:r>
      <w:r w:rsidR="00135DE7" w:rsidRPr="00363629">
        <w:rPr>
          <w:rFonts w:ascii="Calibri" w:hAnsi="Calibri" w:cs="Calibri Light"/>
          <w:sz w:val="24"/>
          <w:szCs w:val="24"/>
        </w:rPr>
        <w:t xml:space="preserve"> were administered</w:t>
      </w:r>
      <w:r w:rsidR="00595FE6">
        <w:rPr>
          <w:rFonts w:ascii="Calibri" w:hAnsi="Calibri" w:cs="Calibri Light"/>
          <w:sz w:val="24"/>
          <w:szCs w:val="24"/>
        </w:rPr>
        <w:t xml:space="preserve"> </w:t>
      </w:r>
      <w:r w:rsidR="00595FE6" w:rsidRPr="00595FE6">
        <w:rPr>
          <w:rFonts w:ascii="Calibri" w:hAnsi="Calibri" w:cs="Calibri Light"/>
          <w:color w:val="FF0000"/>
          <w:sz w:val="24"/>
          <w:szCs w:val="24"/>
        </w:rPr>
        <w:t>[Previous Evidence – Survey Completer]</w:t>
      </w:r>
      <w:r w:rsidR="00CA2B77" w:rsidRPr="00595FE6">
        <w:rPr>
          <w:rFonts w:ascii="Calibri" w:hAnsi="Calibri" w:cs="Calibri Light"/>
          <w:color w:val="FF0000"/>
          <w:sz w:val="24"/>
          <w:szCs w:val="24"/>
        </w:rPr>
        <w:t>.</w:t>
      </w:r>
      <w:r w:rsidR="00CA2B77" w:rsidRPr="00363629">
        <w:rPr>
          <w:rFonts w:ascii="Calibri" w:hAnsi="Calibri" w:cs="Calibri Light"/>
          <w:sz w:val="24"/>
          <w:szCs w:val="24"/>
        </w:rPr>
        <w:t xml:space="preserve">  </w:t>
      </w:r>
    </w:p>
    <w:p w14:paraId="3C765CAE" w14:textId="122D01FD" w:rsidR="00580D47" w:rsidRPr="00363629" w:rsidRDefault="00580D47" w:rsidP="00580D47">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 xml:space="preserve">The </w:t>
      </w:r>
      <w:proofErr w:type="spellStart"/>
      <w:r w:rsidRPr="00363629">
        <w:rPr>
          <w:rFonts w:ascii="Calibri" w:hAnsi="Calibri" w:cs="Calibri Light"/>
          <w:sz w:val="24"/>
          <w:szCs w:val="24"/>
        </w:rPr>
        <w:t>Livetext</w:t>
      </w:r>
      <w:proofErr w:type="spellEnd"/>
      <w:r w:rsidRPr="00363629">
        <w:rPr>
          <w:rFonts w:ascii="Calibri" w:hAnsi="Calibri" w:cs="Calibri Light"/>
          <w:sz w:val="24"/>
          <w:szCs w:val="24"/>
        </w:rPr>
        <w:t xml:space="preserve"> coordinator provided the data to the IEPC and program/specialty licensure area directors, </w:t>
      </w:r>
      <w:r w:rsidR="009C1E22">
        <w:rPr>
          <w:rFonts w:ascii="Calibri" w:hAnsi="Calibri" w:cs="Calibri Light"/>
          <w:sz w:val="24"/>
          <w:szCs w:val="24"/>
        </w:rPr>
        <w:t xml:space="preserve">both </w:t>
      </w:r>
      <w:r w:rsidRPr="00363629">
        <w:rPr>
          <w:rFonts w:ascii="Calibri" w:hAnsi="Calibri" w:cs="Calibri Light"/>
          <w:sz w:val="24"/>
          <w:szCs w:val="24"/>
        </w:rPr>
        <w:t>aggregated and disaggregated by specialty licensure area.</w:t>
      </w:r>
    </w:p>
    <w:p w14:paraId="5C06BF2B" w14:textId="21FF7D9C" w:rsidR="0086073B" w:rsidRPr="00363629" w:rsidRDefault="00135DE7" w:rsidP="0086073B">
      <w:pPr>
        <w:pStyle w:val="ListParagraph"/>
        <w:numPr>
          <w:ilvl w:val="0"/>
          <w:numId w:val="6"/>
        </w:numPr>
        <w:spacing w:after="0"/>
        <w:rPr>
          <w:rFonts w:ascii="Calibri" w:hAnsi="Calibri" w:cs="Calibri Light"/>
          <w:sz w:val="24"/>
          <w:szCs w:val="24"/>
        </w:rPr>
      </w:pPr>
      <w:r w:rsidRPr="00363629">
        <w:rPr>
          <w:rFonts w:ascii="Calibri" w:hAnsi="Calibri" w:cs="Calibri Light"/>
          <w:sz w:val="24"/>
          <w:szCs w:val="24"/>
        </w:rPr>
        <w:t>The EPP a</w:t>
      </w:r>
      <w:r w:rsidR="0086073B" w:rsidRPr="00363629">
        <w:rPr>
          <w:rFonts w:ascii="Calibri" w:hAnsi="Calibri" w:cs="Calibri Light"/>
          <w:sz w:val="24"/>
          <w:szCs w:val="24"/>
        </w:rPr>
        <w:t>nalyze</w:t>
      </w:r>
      <w:r w:rsidR="00F219DD" w:rsidRPr="00363629">
        <w:rPr>
          <w:rFonts w:ascii="Calibri" w:hAnsi="Calibri" w:cs="Calibri Light"/>
          <w:sz w:val="24"/>
          <w:szCs w:val="24"/>
        </w:rPr>
        <w:t>d</w:t>
      </w:r>
      <w:r w:rsidR="007E254C" w:rsidRPr="00363629">
        <w:rPr>
          <w:rFonts w:ascii="Calibri" w:hAnsi="Calibri" w:cs="Calibri Light"/>
          <w:sz w:val="24"/>
          <w:szCs w:val="24"/>
        </w:rPr>
        <w:t xml:space="preserve"> complet</w:t>
      </w:r>
      <w:r w:rsidR="0086073B" w:rsidRPr="00363629">
        <w:rPr>
          <w:rFonts w:ascii="Calibri" w:hAnsi="Calibri" w:cs="Calibri Light"/>
          <w:sz w:val="24"/>
          <w:szCs w:val="24"/>
        </w:rPr>
        <w:t xml:space="preserve">ers’ surveys administered by ADE.  </w:t>
      </w:r>
    </w:p>
    <w:p w14:paraId="09E0CB76" w14:textId="5FA1D71A" w:rsidR="0086073B" w:rsidRPr="00363629" w:rsidRDefault="0086073B"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The CAEP coordinator provide</w:t>
      </w:r>
      <w:r w:rsidR="00F219DD" w:rsidRPr="00363629">
        <w:rPr>
          <w:rFonts w:ascii="Calibri" w:hAnsi="Calibri" w:cs="Calibri Light"/>
          <w:sz w:val="24"/>
          <w:szCs w:val="24"/>
        </w:rPr>
        <w:t>d</w:t>
      </w:r>
      <w:r w:rsidRPr="00363629">
        <w:rPr>
          <w:rFonts w:ascii="Calibri" w:hAnsi="Calibri" w:cs="Calibri Light"/>
          <w:sz w:val="24"/>
          <w:szCs w:val="24"/>
        </w:rPr>
        <w:t xml:space="preserve"> the </w:t>
      </w:r>
      <w:r w:rsidR="00F219DD" w:rsidRPr="00363629">
        <w:rPr>
          <w:rFonts w:ascii="Calibri" w:hAnsi="Calibri" w:cs="Calibri Light"/>
          <w:sz w:val="24"/>
          <w:szCs w:val="24"/>
        </w:rPr>
        <w:t xml:space="preserve">ADE survey data to the IEPC </w:t>
      </w:r>
      <w:r w:rsidRPr="00363629">
        <w:rPr>
          <w:rFonts w:ascii="Calibri" w:hAnsi="Calibri" w:cs="Calibri Light"/>
          <w:sz w:val="24"/>
          <w:szCs w:val="24"/>
        </w:rPr>
        <w:t xml:space="preserve">for review of the previous academic year’s </w:t>
      </w:r>
      <w:r w:rsidR="0047700C">
        <w:rPr>
          <w:rFonts w:ascii="Calibri" w:hAnsi="Calibri" w:cs="Calibri Light"/>
          <w:sz w:val="24"/>
          <w:szCs w:val="24"/>
        </w:rPr>
        <w:t>completer</w:t>
      </w:r>
      <w:r w:rsidR="0047700C" w:rsidRPr="00363629">
        <w:rPr>
          <w:rFonts w:ascii="Calibri" w:hAnsi="Calibri" w:cs="Calibri Light"/>
          <w:sz w:val="24"/>
          <w:szCs w:val="24"/>
        </w:rPr>
        <w:t xml:space="preserve"> </w:t>
      </w:r>
      <w:r w:rsidRPr="00363629">
        <w:rPr>
          <w:rFonts w:ascii="Calibri" w:hAnsi="Calibri" w:cs="Calibri Light"/>
          <w:sz w:val="24"/>
          <w:szCs w:val="24"/>
        </w:rPr>
        <w:t>surveys</w:t>
      </w:r>
      <w:r w:rsidR="00595FE6">
        <w:rPr>
          <w:rFonts w:ascii="Calibri" w:hAnsi="Calibri" w:cs="Calibri Light"/>
          <w:sz w:val="24"/>
          <w:szCs w:val="24"/>
        </w:rPr>
        <w:t xml:space="preserve"> </w:t>
      </w:r>
      <w:r w:rsidR="00595FE6" w:rsidRPr="00595FE6">
        <w:rPr>
          <w:rFonts w:ascii="Calibri" w:hAnsi="Calibri" w:cs="Calibri Light"/>
          <w:color w:val="FF0000"/>
          <w:sz w:val="24"/>
          <w:szCs w:val="24"/>
        </w:rPr>
        <w:t>[Previous Evidence - Novice Teacher Survey Results]</w:t>
      </w:r>
      <w:r w:rsidRPr="00363629">
        <w:rPr>
          <w:rFonts w:ascii="Calibri" w:hAnsi="Calibri" w:cs="Calibri Light"/>
          <w:sz w:val="24"/>
          <w:szCs w:val="24"/>
        </w:rPr>
        <w:t xml:space="preserve">.  </w:t>
      </w:r>
    </w:p>
    <w:p w14:paraId="51D707AB" w14:textId="77777777" w:rsidR="00353E76" w:rsidRPr="00363629" w:rsidRDefault="00353E76" w:rsidP="00353E76">
      <w:pPr>
        <w:spacing w:after="0"/>
        <w:rPr>
          <w:rFonts w:ascii="Calibri" w:hAnsi="Calibri" w:cs="Calibri Light"/>
          <w:sz w:val="24"/>
          <w:szCs w:val="24"/>
        </w:rPr>
      </w:pPr>
    </w:p>
    <w:p w14:paraId="64579C84" w14:textId="77777777" w:rsidR="00353E76" w:rsidRPr="00363629" w:rsidRDefault="00353E76" w:rsidP="00353E76">
      <w:pPr>
        <w:spacing w:after="0"/>
        <w:rPr>
          <w:rFonts w:ascii="Calibri" w:hAnsi="Calibri" w:cs="Calibri Light"/>
          <w:i/>
          <w:color w:val="C00000"/>
          <w:sz w:val="24"/>
          <w:szCs w:val="24"/>
        </w:rPr>
      </w:pPr>
      <w:r w:rsidRPr="00363629">
        <w:rPr>
          <w:rFonts w:ascii="Calibri" w:hAnsi="Calibri" w:cs="Calibri Light"/>
          <w:i/>
          <w:color w:val="C00000"/>
          <w:sz w:val="24"/>
          <w:szCs w:val="24"/>
        </w:rPr>
        <w:t>Academic Year 2017-2018:</w:t>
      </w:r>
    </w:p>
    <w:p w14:paraId="0A1BD914" w14:textId="5D145A6C" w:rsidR="00723110" w:rsidRPr="000D463A" w:rsidRDefault="00723110" w:rsidP="00723110">
      <w:pPr>
        <w:pStyle w:val="ListParagraph"/>
        <w:numPr>
          <w:ilvl w:val="0"/>
          <w:numId w:val="6"/>
        </w:numPr>
        <w:spacing w:after="0"/>
        <w:rPr>
          <w:rFonts w:ascii="Calibri" w:hAnsi="Calibri" w:cs="Calibri Light"/>
          <w:sz w:val="24"/>
          <w:szCs w:val="24"/>
        </w:rPr>
      </w:pPr>
      <w:r>
        <w:rPr>
          <w:rFonts w:ascii="Calibri" w:hAnsi="Calibri" w:cs="Calibri Light"/>
          <w:sz w:val="24"/>
          <w:szCs w:val="24"/>
        </w:rPr>
        <w:t>Analyze</w:t>
      </w:r>
      <w:r w:rsidRPr="000D463A">
        <w:rPr>
          <w:rFonts w:ascii="Calibri" w:hAnsi="Calibri" w:cs="Calibri Light"/>
          <w:sz w:val="24"/>
          <w:szCs w:val="24"/>
        </w:rPr>
        <w:t xml:space="preserve"> </w:t>
      </w:r>
      <w:r>
        <w:rPr>
          <w:rFonts w:ascii="Calibri" w:hAnsi="Calibri" w:cs="Calibri Light"/>
          <w:sz w:val="24"/>
          <w:szCs w:val="24"/>
        </w:rPr>
        <w:t>completer</w:t>
      </w:r>
      <w:r w:rsidRPr="000D463A">
        <w:rPr>
          <w:rFonts w:ascii="Calibri" w:hAnsi="Calibri" w:cs="Calibri Light"/>
          <w:sz w:val="24"/>
          <w:szCs w:val="24"/>
        </w:rPr>
        <w:t xml:space="preserve"> surveys administered by ADE</w:t>
      </w:r>
      <w:r>
        <w:rPr>
          <w:rFonts w:ascii="Calibri" w:hAnsi="Calibri" w:cs="Calibri Light"/>
          <w:sz w:val="24"/>
          <w:szCs w:val="24"/>
        </w:rPr>
        <w:t xml:space="preserve"> </w:t>
      </w:r>
      <w:r w:rsidRPr="00950191">
        <w:rPr>
          <w:rFonts w:ascii="Calibri" w:hAnsi="Calibri" w:cs="Calibri Light"/>
          <w:color w:val="FF0000"/>
          <w:sz w:val="24"/>
          <w:szCs w:val="24"/>
        </w:rPr>
        <w:t xml:space="preserve">[ADE </w:t>
      </w:r>
      <w:r w:rsidR="00595FE6">
        <w:rPr>
          <w:rFonts w:ascii="Calibri" w:hAnsi="Calibri" w:cs="Calibri Light"/>
          <w:color w:val="FF0000"/>
          <w:sz w:val="24"/>
          <w:szCs w:val="24"/>
        </w:rPr>
        <w:t>Completer</w:t>
      </w:r>
      <w:r w:rsidR="00595FE6" w:rsidRPr="00950191">
        <w:rPr>
          <w:rFonts w:ascii="Calibri" w:hAnsi="Calibri" w:cs="Calibri Light"/>
          <w:color w:val="FF0000"/>
          <w:sz w:val="24"/>
          <w:szCs w:val="24"/>
        </w:rPr>
        <w:t xml:space="preserve"> </w:t>
      </w:r>
      <w:r w:rsidRPr="00950191">
        <w:rPr>
          <w:rFonts w:ascii="Calibri" w:hAnsi="Calibri" w:cs="Calibri Light"/>
          <w:color w:val="FF0000"/>
          <w:sz w:val="24"/>
          <w:szCs w:val="24"/>
        </w:rPr>
        <w:t xml:space="preserve">Survey].  </w:t>
      </w:r>
    </w:p>
    <w:p w14:paraId="696392C1" w14:textId="1204CC0A" w:rsidR="00723110" w:rsidRPr="000D463A" w:rsidRDefault="00723110" w:rsidP="00723110">
      <w:pPr>
        <w:pStyle w:val="ListParagraph"/>
        <w:numPr>
          <w:ilvl w:val="1"/>
          <w:numId w:val="6"/>
        </w:numPr>
        <w:spacing w:after="0"/>
        <w:rPr>
          <w:rFonts w:ascii="Calibri" w:hAnsi="Calibri" w:cs="Calibri Light"/>
          <w:sz w:val="24"/>
          <w:szCs w:val="24"/>
        </w:rPr>
      </w:pPr>
      <w:r w:rsidRPr="000D463A">
        <w:rPr>
          <w:rFonts w:ascii="Calibri" w:hAnsi="Calibri" w:cs="Calibri Light"/>
          <w:sz w:val="24"/>
          <w:szCs w:val="24"/>
        </w:rPr>
        <w:t xml:space="preserve">The </w:t>
      </w:r>
      <w:r>
        <w:rPr>
          <w:rFonts w:ascii="Calibri" w:hAnsi="Calibri" w:cs="Calibri Light"/>
          <w:sz w:val="24"/>
          <w:szCs w:val="24"/>
        </w:rPr>
        <w:t>Quality Assurance</w:t>
      </w:r>
      <w:r w:rsidRPr="000D463A">
        <w:rPr>
          <w:rFonts w:ascii="Calibri" w:hAnsi="Calibri" w:cs="Calibri Light"/>
          <w:sz w:val="24"/>
          <w:szCs w:val="24"/>
        </w:rPr>
        <w:t xml:space="preserve"> </w:t>
      </w:r>
      <w:r>
        <w:rPr>
          <w:rFonts w:ascii="Calibri" w:hAnsi="Calibri" w:cs="Calibri Light"/>
          <w:sz w:val="24"/>
          <w:szCs w:val="24"/>
        </w:rPr>
        <w:t>C</w:t>
      </w:r>
      <w:r w:rsidRPr="000D463A">
        <w:rPr>
          <w:rFonts w:ascii="Calibri" w:hAnsi="Calibri" w:cs="Calibri Light"/>
          <w:sz w:val="24"/>
          <w:szCs w:val="24"/>
        </w:rPr>
        <w:t xml:space="preserve">oordinator </w:t>
      </w:r>
      <w:r>
        <w:rPr>
          <w:rFonts w:ascii="Calibri" w:hAnsi="Calibri" w:cs="Calibri Light"/>
          <w:sz w:val="24"/>
          <w:szCs w:val="24"/>
        </w:rPr>
        <w:t xml:space="preserve">(currently CAEP coordinator) </w:t>
      </w:r>
      <w:r w:rsidRPr="000D463A">
        <w:rPr>
          <w:rFonts w:ascii="Calibri" w:hAnsi="Calibri" w:cs="Calibri Light"/>
          <w:sz w:val="24"/>
          <w:szCs w:val="24"/>
        </w:rPr>
        <w:t xml:space="preserve">will provide the </w:t>
      </w:r>
      <w:r>
        <w:rPr>
          <w:rFonts w:ascii="Calibri" w:hAnsi="Calibri" w:cs="Calibri Light"/>
          <w:sz w:val="24"/>
          <w:szCs w:val="24"/>
        </w:rPr>
        <w:t xml:space="preserve">ADE </w:t>
      </w:r>
      <w:r w:rsidRPr="000D463A">
        <w:rPr>
          <w:rFonts w:ascii="Calibri" w:hAnsi="Calibri" w:cs="Calibri Light"/>
          <w:sz w:val="24"/>
          <w:szCs w:val="24"/>
        </w:rPr>
        <w:t xml:space="preserve">survey data to the IEPC for review of </w:t>
      </w:r>
      <w:r w:rsidR="00143988">
        <w:rPr>
          <w:rFonts w:ascii="Calibri" w:hAnsi="Calibri" w:cs="Calibri Light"/>
          <w:sz w:val="24"/>
          <w:szCs w:val="24"/>
        </w:rPr>
        <w:t>completers’</w:t>
      </w:r>
      <w:r>
        <w:rPr>
          <w:rFonts w:ascii="Calibri" w:hAnsi="Calibri" w:cs="Calibri Light"/>
          <w:sz w:val="24"/>
          <w:szCs w:val="24"/>
        </w:rPr>
        <w:t xml:space="preserve"> responses </w:t>
      </w:r>
      <w:r w:rsidRPr="00950191">
        <w:rPr>
          <w:rFonts w:ascii="Calibri" w:hAnsi="Calibri" w:cs="Calibri Light"/>
          <w:color w:val="FF0000"/>
          <w:sz w:val="24"/>
          <w:szCs w:val="24"/>
        </w:rPr>
        <w:t xml:space="preserve">[ADE </w:t>
      </w:r>
      <w:r w:rsidR="00595FE6">
        <w:rPr>
          <w:rFonts w:ascii="Calibri" w:hAnsi="Calibri" w:cs="Calibri Light"/>
          <w:color w:val="FF0000"/>
          <w:sz w:val="24"/>
          <w:szCs w:val="24"/>
        </w:rPr>
        <w:t>Completer</w:t>
      </w:r>
      <w:r w:rsidR="00595FE6" w:rsidRPr="00950191">
        <w:rPr>
          <w:rFonts w:ascii="Calibri" w:hAnsi="Calibri" w:cs="Calibri Light"/>
          <w:color w:val="FF0000"/>
          <w:sz w:val="24"/>
          <w:szCs w:val="24"/>
        </w:rPr>
        <w:t xml:space="preserve"> </w:t>
      </w:r>
      <w:r w:rsidRPr="00950191">
        <w:rPr>
          <w:rFonts w:ascii="Calibri" w:hAnsi="Calibri" w:cs="Calibri Light"/>
          <w:color w:val="FF0000"/>
          <w:sz w:val="24"/>
          <w:szCs w:val="24"/>
        </w:rPr>
        <w:t xml:space="preserve">Survey Results].  </w:t>
      </w:r>
    </w:p>
    <w:p w14:paraId="2C01E2B0" w14:textId="2A15838A" w:rsidR="00723110" w:rsidRPr="009F30CE" w:rsidRDefault="00723110" w:rsidP="00723110">
      <w:pPr>
        <w:pStyle w:val="ListParagraph"/>
        <w:numPr>
          <w:ilvl w:val="0"/>
          <w:numId w:val="6"/>
        </w:numPr>
        <w:spacing w:after="0"/>
        <w:rPr>
          <w:rFonts w:ascii="Calibri" w:hAnsi="Calibri" w:cs="Calibri Light"/>
          <w:sz w:val="24"/>
          <w:szCs w:val="24"/>
        </w:rPr>
      </w:pPr>
      <w:r w:rsidRPr="000D463A">
        <w:rPr>
          <w:rFonts w:ascii="Calibri" w:hAnsi="Calibri" w:cs="Calibri Light"/>
          <w:sz w:val="24"/>
          <w:szCs w:val="24"/>
        </w:rPr>
        <w:t xml:space="preserve">Continue to administer SAU </w:t>
      </w:r>
      <w:r>
        <w:rPr>
          <w:rFonts w:ascii="Calibri" w:hAnsi="Calibri" w:cs="Calibri Light"/>
          <w:sz w:val="24"/>
          <w:szCs w:val="24"/>
        </w:rPr>
        <w:t>completer</w:t>
      </w:r>
      <w:r w:rsidRPr="000D463A">
        <w:rPr>
          <w:rFonts w:ascii="Calibri" w:hAnsi="Calibri" w:cs="Calibri Light"/>
          <w:sz w:val="24"/>
          <w:szCs w:val="24"/>
        </w:rPr>
        <w:t xml:space="preserve"> surveys</w:t>
      </w:r>
      <w:r>
        <w:rPr>
          <w:rFonts w:ascii="Calibri" w:hAnsi="Calibri" w:cs="Calibri Light"/>
          <w:sz w:val="24"/>
          <w:szCs w:val="24"/>
        </w:rPr>
        <w:t>.  By doing so, we will ensure that we have reliable data on completer</w:t>
      </w:r>
      <w:r w:rsidR="009C1E22">
        <w:rPr>
          <w:rFonts w:ascii="Calibri" w:hAnsi="Calibri" w:cs="Calibri Light"/>
          <w:sz w:val="24"/>
          <w:szCs w:val="24"/>
        </w:rPr>
        <w:t>s’</w:t>
      </w:r>
      <w:r>
        <w:rPr>
          <w:rFonts w:ascii="Calibri" w:hAnsi="Calibri" w:cs="Calibri Light"/>
          <w:sz w:val="24"/>
          <w:szCs w:val="24"/>
        </w:rPr>
        <w:t xml:space="preserve"> perception</w:t>
      </w:r>
      <w:r w:rsidR="009C1E22">
        <w:rPr>
          <w:rFonts w:ascii="Calibri" w:hAnsi="Calibri" w:cs="Calibri Light"/>
          <w:sz w:val="24"/>
          <w:szCs w:val="24"/>
        </w:rPr>
        <w:t>s</w:t>
      </w:r>
      <w:r>
        <w:rPr>
          <w:rFonts w:ascii="Calibri" w:hAnsi="Calibri" w:cs="Calibri Light"/>
          <w:sz w:val="24"/>
          <w:szCs w:val="24"/>
        </w:rPr>
        <w:t xml:space="preserve"> of </w:t>
      </w:r>
      <w:r w:rsidR="00B76525">
        <w:rPr>
          <w:rFonts w:ascii="Calibri" w:hAnsi="Calibri" w:cs="Calibri Light"/>
          <w:sz w:val="24"/>
          <w:szCs w:val="24"/>
        </w:rPr>
        <w:t xml:space="preserve">our </w:t>
      </w:r>
      <w:r>
        <w:rPr>
          <w:rFonts w:ascii="Calibri" w:hAnsi="Calibri" w:cs="Calibri Light"/>
          <w:sz w:val="24"/>
          <w:szCs w:val="24"/>
        </w:rPr>
        <w:t>program</w:t>
      </w:r>
      <w:r w:rsidR="00B76525">
        <w:rPr>
          <w:rFonts w:ascii="Calibri" w:hAnsi="Calibri" w:cs="Calibri Light"/>
          <w:sz w:val="24"/>
          <w:szCs w:val="24"/>
        </w:rPr>
        <w:t>s</w:t>
      </w:r>
      <w:r>
        <w:rPr>
          <w:rFonts w:ascii="Calibri" w:hAnsi="Calibri" w:cs="Calibri Light"/>
          <w:sz w:val="24"/>
          <w:szCs w:val="24"/>
        </w:rPr>
        <w:t xml:space="preserve"> and </w:t>
      </w:r>
      <w:r w:rsidR="00B76525">
        <w:rPr>
          <w:rFonts w:ascii="Calibri" w:hAnsi="Calibri" w:cs="Calibri Light"/>
          <w:sz w:val="24"/>
          <w:szCs w:val="24"/>
        </w:rPr>
        <w:t>their</w:t>
      </w:r>
      <w:r w:rsidR="009C1E22">
        <w:rPr>
          <w:rFonts w:ascii="Calibri" w:hAnsi="Calibri" w:cs="Calibri Light"/>
          <w:sz w:val="24"/>
          <w:szCs w:val="24"/>
        </w:rPr>
        <w:t xml:space="preserve"> </w:t>
      </w:r>
      <w:r>
        <w:rPr>
          <w:rFonts w:ascii="Calibri" w:hAnsi="Calibri" w:cs="Calibri Light"/>
          <w:sz w:val="24"/>
          <w:szCs w:val="24"/>
        </w:rPr>
        <w:t xml:space="preserve">effectiveness and relevance to </w:t>
      </w:r>
      <w:r w:rsidR="009C1E22">
        <w:rPr>
          <w:rFonts w:ascii="Calibri" w:hAnsi="Calibri" w:cs="Calibri Light"/>
          <w:sz w:val="24"/>
          <w:szCs w:val="24"/>
        </w:rPr>
        <w:t xml:space="preserve">preparing </w:t>
      </w:r>
      <w:r w:rsidR="00B76525">
        <w:rPr>
          <w:rFonts w:ascii="Calibri" w:hAnsi="Calibri" w:cs="Calibri Light"/>
          <w:sz w:val="24"/>
          <w:szCs w:val="24"/>
        </w:rPr>
        <w:t xml:space="preserve">completers </w:t>
      </w:r>
      <w:r w:rsidR="009C1E22">
        <w:rPr>
          <w:rFonts w:ascii="Calibri" w:hAnsi="Calibri" w:cs="Calibri Light"/>
          <w:sz w:val="24"/>
          <w:szCs w:val="24"/>
        </w:rPr>
        <w:t xml:space="preserve">for </w:t>
      </w:r>
      <w:r>
        <w:rPr>
          <w:rFonts w:ascii="Calibri" w:hAnsi="Calibri" w:cs="Calibri Light"/>
          <w:sz w:val="24"/>
          <w:szCs w:val="24"/>
        </w:rPr>
        <w:t xml:space="preserve">their </w:t>
      </w:r>
      <w:r w:rsidR="009C1E22">
        <w:rPr>
          <w:rFonts w:ascii="Calibri" w:hAnsi="Calibri" w:cs="Calibri Light"/>
          <w:sz w:val="24"/>
          <w:szCs w:val="24"/>
        </w:rPr>
        <w:t xml:space="preserve">current </w:t>
      </w:r>
      <w:r>
        <w:rPr>
          <w:rFonts w:ascii="Calibri" w:hAnsi="Calibri" w:cs="Calibri Light"/>
          <w:sz w:val="24"/>
          <w:szCs w:val="24"/>
        </w:rPr>
        <w:t xml:space="preserve">job </w:t>
      </w:r>
      <w:r w:rsidR="009C1E22">
        <w:rPr>
          <w:rFonts w:ascii="Calibri" w:hAnsi="Calibri" w:cs="Calibri Light"/>
          <w:sz w:val="24"/>
          <w:szCs w:val="24"/>
        </w:rPr>
        <w:t xml:space="preserve">responsibilities.  These data will be particularly </w:t>
      </w:r>
      <w:r w:rsidR="009C1E22" w:rsidRPr="009F30CE">
        <w:rPr>
          <w:rFonts w:ascii="Calibri" w:hAnsi="Calibri" w:cs="Calibri Light"/>
          <w:sz w:val="24"/>
          <w:szCs w:val="24"/>
        </w:rPr>
        <w:t xml:space="preserve">valuable if, </w:t>
      </w:r>
      <w:r w:rsidRPr="009F30CE">
        <w:rPr>
          <w:rFonts w:ascii="Calibri" w:hAnsi="Calibri" w:cs="Calibri Light"/>
          <w:sz w:val="24"/>
          <w:szCs w:val="24"/>
        </w:rPr>
        <w:t xml:space="preserve">for </w:t>
      </w:r>
      <w:r w:rsidR="00B76525" w:rsidRPr="009F30CE">
        <w:rPr>
          <w:rFonts w:ascii="Calibri" w:hAnsi="Calibri" w:cs="Calibri Light"/>
          <w:sz w:val="24"/>
          <w:szCs w:val="24"/>
        </w:rPr>
        <w:t>any</w:t>
      </w:r>
      <w:r w:rsidRPr="009F30CE">
        <w:rPr>
          <w:rFonts w:ascii="Calibri" w:hAnsi="Calibri" w:cs="Calibri Light"/>
          <w:sz w:val="24"/>
          <w:szCs w:val="24"/>
        </w:rPr>
        <w:t xml:space="preserve"> reason, ADE data are unavailable or are found to be deficient in supplying needed information. </w:t>
      </w:r>
    </w:p>
    <w:p w14:paraId="5F6234FB" w14:textId="5DFF948A" w:rsidR="00723110" w:rsidRPr="009F30CE" w:rsidRDefault="00723110" w:rsidP="00723110">
      <w:pPr>
        <w:pStyle w:val="ListParagraph"/>
        <w:numPr>
          <w:ilvl w:val="1"/>
          <w:numId w:val="6"/>
        </w:numPr>
        <w:spacing w:after="0"/>
        <w:rPr>
          <w:rFonts w:ascii="Calibri" w:hAnsi="Calibri" w:cs="Calibri Light"/>
          <w:sz w:val="24"/>
          <w:szCs w:val="24"/>
        </w:rPr>
      </w:pPr>
      <w:r w:rsidRPr="009F30CE">
        <w:rPr>
          <w:rFonts w:ascii="Calibri" w:hAnsi="Calibri" w:cs="Calibri Light"/>
          <w:sz w:val="24"/>
          <w:szCs w:val="24"/>
        </w:rPr>
        <w:t xml:space="preserve">The Survey Committee </w:t>
      </w:r>
      <w:r w:rsidR="009C1E22" w:rsidRPr="009F30CE">
        <w:rPr>
          <w:rFonts w:ascii="Calibri" w:hAnsi="Calibri" w:cs="Calibri Light"/>
          <w:sz w:val="24"/>
          <w:szCs w:val="24"/>
        </w:rPr>
        <w:t xml:space="preserve">will </w:t>
      </w:r>
      <w:r w:rsidRPr="009F30CE">
        <w:rPr>
          <w:rFonts w:ascii="Calibri" w:hAnsi="Calibri" w:cs="Calibri Light"/>
          <w:sz w:val="24"/>
          <w:szCs w:val="24"/>
        </w:rPr>
        <w:t>review and update the completer survey</w:t>
      </w:r>
      <w:r w:rsidR="00B76525" w:rsidRPr="009F30CE">
        <w:rPr>
          <w:rFonts w:ascii="Calibri" w:hAnsi="Calibri" w:cs="Calibri Light"/>
          <w:sz w:val="24"/>
          <w:szCs w:val="24"/>
        </w:rPr>
        <w:t xml:space="preserve"> in</w:t>
      </w:r>
      <w:r w:rsidRPr="009F30CE">
        <w:rPr>
          <w:rFonts w:ascii="Calibri" w:hAnsi="Calibri" w:cs="Calibri Light"/>
          <w:sz w:val="24"/>
          <w:szCs w:val="24"/>
        </w:rPr>
        <w:t xml:space="preserve"> Fall 2018 </w:t>
      </w:r>
      <w:r w:rsidRPr="009F30CE">
        <w:rPr>
          <w:rFonts w:ascii="Calibri" w:hAnsi="Calibri" w:cs="Calibri Light"/>
          <w:color w:val="FF0000"/>
          <w:sz w:val="24"/>
          <w:szCs w:val="24"/>
        </w:rPr>
        <w:t>[</w:t>
      </w:r>
      <w:r w:rsidR="00595FE6" w:rsidRPr="009F30CE">
        <w:rPr>
          <w:rFonts w:ascii="Calibri" w:hAnsi="Calibri" w:cs="Calibri Light"/>
          <w:color w:val="FF0000"/>
          <w:sz w:val="24"/>
          <w:szCs w:val="24"/>
        </w:rPr>
        <w:t>Completer</w:t>
      </w:r>
      <w:r w:rsidRPr="009F30CE">
        <w:rPr>
          <w:rFonts w:ascii="Calibri" w:hAnsi="Calibri" w:cs="Calibri Light"/>
          <w:color w:val="FF0000"/>
          <w:sz w:val="24"/>
          <w:szCs w:val="24"/>
        </w:rPr>
        <w:t xml:space="preserve"> Survey</w:t>
      </w:r>
      <w:r w:rsidR="00595FE6" w:rsidRPr="009F30CE">
        <w:rPr>
          <w:rFonts w:ascii="Calibri" w:hAnsi="Calibri" w:cs="Calibri Light"/>
          <w:color w:val="FF0000"/>
          <w:sz w:val="24"/>
          <w:szCs w:val="24"/>
        </w:rPr>
        <w:t xml:space="preserve"> and Instructions; Quality Assurance Check Completer Survey</w:t>
      </w:r>
      <w:r w:rsidRPr="009F30CE">
        <w:rPr>
          <w:rFonts w:ascii="Calibri" w:hAnsi="Calibri" w:cs="Calibri Light"/>
          <w:color w:val="FF0000"/>
          <w:sz w:val="24"/>
          <w:szCs w:val="24"/>
        </w:rPr>
        <w:t>].</w:t>
      </w:r>
      <w:r w:rsidRPr="009F30CE">
        <w:rPr>
          <w:rFonts w:ascii="Calibri" w:hAnsi="Calibri" w:cs="Calibri Light"/>
          <w:sz w:val="24"/>
          <w:szCs w:val="24"/>
        </w:rPr>
        <w:t xml:space="preserve">  </w:t>
      </w:r>
    </w:p>
    <w:p w14:paraId="5313AD4D" w14:textId="016E9DE7" w:rsidR="00D83A8C" w:rsidRPr="009F30CE" w:rsidRDefault="00723110" w:rsidP="00723110">
      <w:pPr>
        <w:pStyle w:val="ListParagraph"/>
        <w:numPr>
          <w:ilvl w:val="1"/>
          <w:numId w:val="6"/>
        </w:numPr>
        <w:spacing w:after="0"/>
        <w:rPr>
          <w:rFonts w:ascii="Calibri" w:hAnsi="Calibri" w:cs="Calibri Light"/>
          <w:color w:val="0000FF"/>
          <w:sz w:val="24"/>
          <w:szCs w:val="24"/>
        </w:rPr>
      </w:pPr>
      <w:r w:rsidRPr="009F30CE">
        <w:rPr>
          <w:rFonts w:ascii="Calibri" w:hAnsi="Calibri" w:cs="Calibri Light"/>
          <w:sz w:val="24"/>
          <w:szCs w:val="24"/>
        </w:rPr>
        <w:t xml:space="preserve">The Survey Committee </w:t>
      </w:r>
      <w:r w:rsidR="00A91ADB" w:rsidRPr="009F30CE">
        <w:rPr>
          <w:rFonts w:ascii="Calibri" w:hAnsi="Calibri" w:cs="Calibri Light"/>
          <w:sz w:val="24"/>
          <w:szCs w:val="24"/>
        </w:rPr>
        <w:t xml:space="preserve">reviewed current SAU return rates </w:t>
      </w:r>
      <w:r w:rsidR="00A91ADB" w:rsidRPr="009F30CE">
        <w:rPr>
          <w:rFonts w:ascii="Calibri" w:hAnsi="Calibri" w:cs="Calibri Light"/>
          <w:color w:val="FF0000"/>
          <w:sz w:val="24"/>
          <w:szCs w:val="24"/>
        </w:rPr>
        <w:t xml:space="preserve">[SAU Survey Return Rate] </w:t>
      </w:r>
      <w:r w:rsidR="00A91ADB" w:rsidRPr="009F30CE">
        <w:rPr>
          <w:rFonts w:ascii="Calibri" w:hAnsi="Calibri" w:cs="Calibri Light"/>
          <w:sz w:val="24"/>
          <w:szCs w:val="24"/>
        </w:rPr>
        <w:t>and the current process for sending out surveys.  The committee then created a p</w:t>
      </w:r>
      <w:r w:rsidRPr="009F30CE">
        <w:rPr>
          <w:rFonts w:ascii="Calibri" w:hAnsi="Calibri" w:cs="Calibri Light"/>
          <w:sz w:val="24"/>
          <w:szCs w:val="24"/>
        </w:rPr>
        <w:t xml:space="preserve">lan for achieving a 20% return rate will be implemented when surveys are administered at the end of the 2017-2018 academic year </w:t>
      </w:r>
      <w:r w:rsidRPr="009F30CE">
        <w:rPr>
          <w:rFonts w:ascii="Calibri" w:hAnsi="Calibri" w:cs="Calibri Light"/>
          <w:color w:val="FF0000"/>
          <w:sz w:val="24"/>
          <w:szCs w:val="24"/>
        </w:rPr>
        <w:t>[</w:t>
      </w:r>
      <w:r w:rsidR="000C3907" w:rsidRPr="009F30CE">
        <w:rPr>
          <w:rFonts w:ascii="Calibri" w:hAnsi="Calibri" w:cs="Calibri Light"/>
          <w:color w:val="FF0000"/>
          <w:sz w:val="24"/>
          <w:szCs w:val="24"/>
        </w:rPr>
        <w:t>Minutes Survey</w:t>
      </w:r>
      <w:r w:rsidRPr="009F30CE">
        <w:rPr>
          <w:rFonts w:ascii="Calibri" w:hAnsi="Calibri" w:cs="Calibri Light"/>
          <w:color w:val="FF0000"/>
          <w:sz w:val="24"/>
          <w:szCs w:val="24"/>
        </w:rPr>
        <w:t xml:space="preserve">]. </w:t>
      </w:r>
      <w:r w:rsidR="006607D8" w:rsidRPr="009F30CE">
        <w:rPr>
          <w:rFonts w:ascii="Calibri" w:hAnsi="Calibri" w:cs="Calibri Light"/>
          <w:sz w:val="24"/>
          <w:szCs w:val="24"/>
        </w:rPr>
        <w:t>Below is an outline of the steps that will be implemented:</w:t>
      </w:r>
      <w:r w:rsidRPr="009F30CE">
        <w:rPr>
          <w:rFonts w:ascii="Calibri" w:hAnsi="Calibri" w:cs="Calibri Light"/>
          <w:color w:val="FF0000"/>
          <w:sz w:val="24"/>
          <w:szCs w:val="24"/>
        </w:rPr>
        <w:t xml:space="preserve"> </w:t>
      </w:r>
    </w:p>
    <w:p w14:paraId="7CFF1950" w14:textId="144493A3" w:rsidR="00D83A8C" w:rsidRPr="009F30CE" w:rsidRDefault="00D87880" w:rsidP="00D87880">
      <w:pPr>
        <w:pStyle w:val="ListParagraph"/>
        <w:numPr>
          <w:ilvl w:val="2"/>
          <w:numId w:val="10"/>
        </w:numPr>
        <w:spacing w:before="120" w:after="240" w:line="276" w:lineRule="auto"/>
        <w:rPr>
          <w:sz w:val="24"/>
        </w:rPr>
      </w:pPr>
      <w:r w:rsidRPr="009F30CE">
        <w:rPr>
          <w:sz w:val="24"/>
        </w:rPr>
        <w:t>Access the most current professional and personal emails of graduates.  These should likely be in the spreadsheet of SAU graduates prepared by the Office of Intuitional Effectiveness.   (</w:t>
      </w:r>
      <w:r w:rsidR="00D83A8C" w:rsidRPr="009F30CE">
        <w:rPr>
          <w:sz w:val="24"/>
        </w:rPr>
        <w:t>Previously</w:t>
      </w:r>
      <w:r w:rsidRPr="009F30CE">
        <w:rPr>
          <w:sz w:val="24"/>
        </w:rPr>
        <w:t>,</w:t>
      </w:r>
      <w:r w:rsidR="00D83A8C" w:rsidRPr="009F30CE">
        <w:rPr>
          <w:sz w:val="24"/>
        </w:rPr>
        <w:t xml:space="preserve"> SAU contacted completers through their </w:t>
      </w:r>
      <w:proofErr w:type="spellStart"/>
      <w:r w:rsidR="00D83A8C" w:rsidRPr="009F30CE">
        <w:rPr>
          <w:sz w:val="24"/>
        </w:rPr>
        <w:t>Livetext</w:t>
      </w:r>
      <w:proofErr w:type="spellEnd"/>
      <w:r w:rsidR="00D83A8C" w:rsidRPr="009F30CE">
        <w:rPr>
          <w:sz w:val="24"/>
        </w:rPr>
        <w:t xml:space="preserve"> email account</w:t>
      </w:r>
      <w:r w:rsidRPr="009F30CE">
        <w:rPr>
          <w:sz w:val="24"/>
        </w:rPr>
        <w:t>,</w:t>
      </w:r>
      <w:r w:rsidR="00D83A8C" w:rsidRPr="009F30CE">
        <w:rPr>
          <w:sz w:val="24"/>
        </w:rPr>
        <w:t xml:space="preserve"> which often was </w:t>
      </w:r>
      <w:r w:rsidRPr="009F30CE">
        <w:rPr>
          <w:sz w:val="24"/>
        </w:rPr>
        <w:t xml:space="preserve">also </w:t>
      </w:r>
      <w:r w:rsidR="00D83A8C" w:rsidRPr="009F30CE">
        <w:rPr>
          <w:sz w:val="24"/>
        </w:rPr>
        <w:t>their SAU student email account.  Although the</w:t>
      </w:r>
      <w:r w:rsidRPr="009F30CE">
        <w:rPr>
          <w:sz w:val="24"/>
        </w:rPr>
        <w:t>se</w:t>
      </w:r>
      <w:r w:rsidR="00D83A8C" w:rsidRPr="009F30CE">
        <w:rPr>
          <w:sz w:val="24"/>
        </w:rPr>
        <w:t xml:space="preserve"> accounts </w:t>
      </w:r>
      <w:r w:rsidRPr="009F30CE">
        <w:rPr>
          <w:sz w:val="24"/>
        </w:rPr>
        <w:t>remain</w:t>
      </w:r>
      <w:r w:rsidR="00D83A8C" w:rsidRPr="009F30CE">
        <w:rPr>
          <w:sz w:val="24"/>
        </w:rPr>
        <w:t xml:space="preserve"> active</w:t>
      </w:r>
      <w:r w:rsidRPr="009F30CE">
        <w:rPr>
          <w:sz w:val="24"/>
        </w:rPr>
        <w:t>,</w:t>
      </w:r>
      <w:r w:rsidR="00D83A8C" w:rsidRPr="009F30CE">
        <w:rPr>
          <w:sz w:val="24"/>
        </w:rPr>
        <w:t xml:space="preserve"> it </w:t>
      </w:r>
      <w:r w:rsidRPr="009F30CE">
        <w:rPr>
          <w:sz w:val="24"/>
        </w:rPr>
        <w:t>has become clear that</w:t>
      </w:r>
      <w:r w:rsidR="00D83A8C" w:rsidRPr="009F30CE">
        <w:rPr>
          <w:sz w:val="24"/>
        </w:rPr>
        <w:t xml:space="preserve"> many completers</w:t>
      </w:r>
      <w:r w:rsidRPr="009F30CE">
        <w:rPr>
          <w:sz w:val="24"/>
        </w:rPr>
        <w:t>, once they graduate,</w:t>
      </w:r>
      <w:r w:rsidR="00D83A8C" w:rsidRPr="009F30CE">
        <w:rPr>
          <w:sz w:val="24"/>
        </w:rPr>
        <w:t xml:space="preserve"> </w:t>
      </w:r>
      <w:r w:rsidRPr="009F30CE">
        <w:rPr>
          <w:sz w:val="24"/>
        </w:rPr>
        <w:t>a</w:t>
      </w:r>
      <w:r w:rsidR="00D83A8C" w:rsidRPr="009F30CE">
        <w:rPr>
          <w:sz w:val="24"/>
        </w:rPr>
        <w:t xml:space="preserve">re no longer accessing their SAU email. </w:t>
      </w:r>
    </w:p>
    <w:p w14:paraId="46F4A96B" w14:textId="5A199B4A" w:rsidR="00D83A8C" w:rsidRPr="009F30CE" w:rsidRDefault="00D83A8C" w:rsidP="00D83A8C">
      <w:pPr>
        <w:pStyle w:val="ListParagraph"/>
        <w:numPr>
          <w:ilvl w:val="2"/>
          <w:numId w:val="10"/>
        </w:numPr>
        <w:spacing w:before="120" w:after="240" w:line="276" w:lineRule="auto"/>
        <w:rPr>
          <w:sz w:val="24"/>
        </w:rPr>
      </w:pPr>
      <w:r w:rsidRPr="009F30CE">
        <w:rPr>
          <w:sz w:val="24"/>
        </w:rPr>
        <w:lastRenderedPageBreak/>
        <w:t xml:space="preserve">The </w:t>
      </w:r>
      <w:proofErr w:type="spellStart"/>
      <w:r w:rsidRPr="009F30CE">
        <w:rPr>
          <w:sz w:val="24"/>
        </w:rPr>
        <w:t>Livetext</w:t>
      </w:r>
      <w:proofErr w:type="spellEnd"/>
      <w:r w:rsidRPr="009F30CE">
        <w:rPr>
          <w:sz w:val="24"/>
        </w:rPr>
        <w:t xml:space="preserve"> Coordinator will send out the surveys based on the personal email provided </w:t>
      </w:r>
      <w:r w:rsidR="00D87880" w:rsidRPr="009F30CE">
        <w:rPr>
          <w:sz w:val="24"/>
        </w:rPr>
        <w:t xml:space="preserve">by the Office </w:t>
      </w:r>
      <w:bookmarkStart w:id="0" w:name="_GoBack"/>
      <w:r w:rsidR="00D87880" w:rsidRPr="009F30CE">
        <w:rPr>
          <w:sz w:val="24"/>
        </w:rPr>
        <w:t xml:space="preserve">of </w:t>
      </w:r>
      <w:r w:rsidR="00D45E4C">
        <w:rPr>
          <w:sz w:val="24"/>
        </w:rPr>
        <w:t>Institutional</w:t>
      </w:r>
      <w:r w:rsidR="00D45E4C" w:rsidRPr="009F30CE">
        <w:rPr>
          <w:sz w:val="24"/>
        </w:rPr>
        <w:t xml:space="preserve"> </w:t>
      </w:r>
      <w:r w:rsidR="00D87880" w:rsidRPr="009F30CE">
        <w:rPr>
          <w:sz w:val="24"/>
        </w:rPr>
        <w:t>Effectiveness</w:t>
      </w:r>
      <w:bookmarkEnd w:id="0"/>
      <w:r w:rsidRPr="009F30CE">
        <w:rPr>
          <w:sz w:val="24"/>
        </w:rPr>
        <w:t xml:space="preserve">. </w:t>
      </w:r>
    </w:p>
    <w:p w14:paraId="331450A1" w14:textId="44D1AD3A" w:rsidR="00D83A8C" w:rsidRPr="009F30CE" w:rsidRDefault="00D87880" w:rsidP="00D83A8C">
      <w:pPr>
        <w:pStyle w:val="ListParagraph"/>
        <w:numPr>
          <w:ilvl w:val="2"/>
          <w:numId w:val="10"/>
        </w:numPr>
        <w:spacing w:before="120" w:after="240" w:line="276" w:lineRule="auto"/>
        <w:rPr>
          <w:sz w:val="24"/>
        </w:rPr>
      </w:pPr>
      <w:r w:rsidRPr="009F30CE">
        <w:rPr>
          <w:sz w:val="24"/>
        </w:rPr>
        <w:t xml:space="preserve">Once the initial deadline for survey completion has passed (one week), The </w:t>
      </w:r>
      <w:proofErr w:type="spellStart"/>
      <w:r w:rsidRPr="009F30CE">
        <w:rPr>
          <w:sz w:val="24"/>
        </w:rPr>
        <w:t>Livetext</w:t>
      </w:r>
      <w:proofErr w:type="spellEnd"/>
      <w:r w:rsidRPr="009F30CE">
        <w:rPr>
          <w:sz w:val="24"/>
        </w:rPr>
        <w:t xml:space="preserve"> Coordinator will note which surveys have been received and also record which bounced back due to outdated email addresses or a lack of completer response.  The </w:t>
      </w:r>
      <w:proofErr w:type="spellStart"/>
      <w:r w:rsidRPr="009F30CE">
        <w:rPr>
          <w:sz w:val="24"/>
        </w:rPr>
        <w:t>Livetext</w:t>
      </w:r>
      <w:proofErr w:type="spellEnd"/>
      <w:r w:rsidRPr="009F30CE">
        <w:rPr>
          <w:sz w:val="24"/>
        </w:rPr>
        <w:t xml:space="preserve"> coordinator will pass this information on to the </w:t>
      </w:r>
      <w:r w:rsidR="00D83A8C" w:rsidRPr="009F30CE">
        <w:rPr>
          <w:sz w:val="24"/>
        </w:rPr>
        <w:t>department chairs.</w:t>
      </w:r>
    </w:p>
    <w:p w14:paraId="2D65F367" w14:textId="7D1CE372" w:rsidR="00D83A8C" w:rsidRPr="009F30CE" w:rsidRDefault="00D87880" w:rsidP="00D83A8C">
      <w:pPr>
        <w:pStyle w:val="ListParagraph"/>
        <w:numPr>
          <w:ilvl w:val="2"/>
          <w:numId w:val="10"/>
        </w:numPr>
        <w:spacing w:before="120" w:after="240" w:line="276" w:lineRule="auto"/>
        <w:rPr>
          <w:sz w:val="24"/>
        </w:rPr>
      </w:pPr>
      <w:r w:rsidRPr="009F30CE">
        <w:rPr>
          <w:sz w:val="24"/>
        </w:rPr>
        <w:t>The department c</w:t>
      </w:r>
      <w:r w:rsidR="00D83A8C" w:rsidRPr="009F30CE">
        <w:rPr>
          <w:sz w:val="24"/>
        </w:rPr>
        <w:t xml:space="preserve">hairs will </w:t>
      </w:r>
      <w:r w:rsidRPr="009F30CE">
        <w:rPr>
          <w:sz w:val="24"/>
        </w:rPr>
        <w:t xml:space="preserve">relay </w:t>
      </w:r>
      <w:r w:rsidR="00D83A8C" w:rsidRPr="009F30CE">
        <w:rPr>
          <w:sz w:val="24"/>
        </w:rPr>
        <w:t>th</w:t>
      </w:r>
      <w:r w:rsidRPr="009F30CE">
        <w:rPr>
          <w:sz w:val="24"/>
        </w:rPr>
        <w:t>is</w:t>
      </w:r>
      <w:r w:rsidR="00D83A8C" w:rsidRPr="009F30CE">
        <w:rPr>
          <w:sz w:val="24"/>
        </w:rPr>
        <w:t xml:space="preserve"> information to their program directors and instruct them to reach out </w:t>
      </w:r>
      <w:r w:rsidRPr="009F30CE">
        <w:rPr>
          <w:sz w:val="24"/>
        </w:rPr>
        <w:t>personally</w:t>
      </w:r>
      <w:r w:rsidR="00D83A8C" w:rsidRPr="009F30CE">
        <w:rPr>
          <w:sz w:val="24"/>
        </w:rPr>
        <w:t xml:space="preserve"> to their previous program graduates.  </w:t>
      </w:r>
      <w:r w:rsidRPr="009F30CE">
        <w:rPr>
          <w:sz w:val="24"/>
        </w:rPr>
        <w:t xml:space="preserve">We expect that a personal appeal </w:t>
      </w:r>
      <w:r w:rsidR="00D83A8C" w:rsidRPr="009F30CE">
        <w:rPr>
          <w:sz w:val="24"/>
        </w:rPr>
        <w:t xml:space="preserve">from a </w:t>
      </w:r>
      <w:r w:rsidRPr="009F30CE">
        <w:rPr>
          <w:sz w:val="24"/>
        </w:rPr>
        <w:t xml:space="preserve">former </w:t>
      </w:r>
      <w:r w:rsidR="00D83A8C" w:rsidRPr="009F30CE">
        <w:rPr>
          <w:sz w:val="24"/>
        </w:rPr>
        <w:t xml:space="preserve">professor will likely increase the return rate on the second round. </w:t>
      </w:r>
    </w:p>
    <w:p w14:paraId="5597601E" w14:textId="19FF5A4A" w:rsidR="00723110" w:rsidRPr="009F30CE" w:rsidRDefault="00D83A8C" w:rsidP="009F30CE">
      <w:pPr>
        <w:pStyle w:val="ListParagraph"/>
        <w:numPr>
          <w:ilvl w:val="2"/>
          <w:numId w:val="6"/>
        </w:numPr>
        <w:spacing w:before="120" w:after="240" w:line="276" w:lineRule="auto"/>
        <w:rPr>
          <w:sz w:val="24"/>
        </w:rPr>
      </w:pPr>
      <w:r w:rsidRPr="009F30CE">
        <w:rPr>
          <w:sz w:val="24"/>
        </w:rPr>
        <w:t xml:space="preserve">This plan will be revisited in one year to determine if the response rate did indeed increase. If not, the back-up plan will be to secure gift card incentives for completion. </w:t>
      </w:r>
      <w:r w:rsidR="00D87880" w:rsidRPr="009F30CE">
        <w:rPr>
          <w:sz w:val="24"/>
        </w:rPr>
        <w:t>We believe, however, that given the close relationships students build with the professors in their program, the “personal contact” approach should be sufficient.</w:t>
      </w:r>
    </w:p>
    <w:p w14:paraId="6872024B" w14:textId="4AF0D0F7" w:rsidR="0086073B" w:rsidRPr="00363629" w:rsidRDefault="0086073B" w:rsidP="0086073B">
      <w:pPr>
        <w:pStyle w:val="ListParagraph"/>
        <w:numPr>
          <w:ilvl w:val="0"/>
          <w:numId w:val="6"/>
        </w:numPr>
        <w:spacing w:after="0"/>
        <w:rPr>
          <w:rFonts w:ascii="Calibri" w:hAnsi="Calibri" w:cs="Calibri Light"/>
          <w:sz w:val="24"/>
          <w:szCs w:val="24"/>
        </w:rPr>
      </w:pPr>
      <w:r w:rsidRPr="00363629">
        <w:rPr>
          <w:rFonts w:ascii="Calibri" w:hAnsi="Calibri" w:cs="Calibri Light"/>
          <w:sz w:val="24"/>
          <w:szCs w:val="24"/>
        </w:rPr>
        <w:t>Conduct fo</w:t>
      </w:r>
      <w:r w:rsidR="007E254C" w:rsidRPr="00363629">
        <w:rPr>
          <w:rFonts w:ascii="Calibri" w:hAnsi="Calibri" w:cs="Calibri Light"/>
          <w:sz w:val="24"/>
          <w:szCs w:val="24"/>
        </w:rPr>
        <w:t xml:space="preserve">cus group interviews with </w:t>
      </w:r>
      <w:r w:rsidR="00B17BD3" w:rsidRPr="00363629">
        <w:rPr>
          <w:rFonts w:ascii="Calibri" w:hAnsi="Calibri" w:cs="Calibri Light"/>
          <w:sz w:val="24"/>
          <w:szCs w:val="24"/>
        </w:rPr>
        <w:t xml:space="preserve">SAU </w:t>
      </w:r>
      <w:r w:rsidR="007E254C" w:rsidRPr="00363629">
        <w:rPr>
          <w:rFonts w:ascii="Calibri" w:hAnsi="Calibri" w:cs="Calibri Light"/>
          <w:sz w:val="24"/>
          <w:szCs w:val="24"/>
        </w:rPr>
        <w:t>complet</w:t>
      </w:r>
      <w:r w:rsidR="00B17BD3" w:rsidRPr="00363629">
        <w:rPr>
          <w:rFonts w:ascii="Calibri" w:hAnsi="Calibri" w:cs="Calibri Light"/>
          <w:sz w:val="24"/>
          <w:szCs w:val="24"/>
        </w:rPr>
        <w:t>ers.</w:t>
      </w:r>
    </w:p>
    <w:p w14:paraId="78CEE949" w14:textId="072C752E" w:rsidR="0086073B" w:rsidRPr="00696AE4" w:rsidRDefault="0086073B"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 xml:space="preserve">The </w:t>
      </w:r>
      <w:r w:rsidR="007D0A44" w:rsidRPr="00363629">
        <w:rPr>
          <w:rFonts w:ascii="Calibri" w:hAnsi="Calibri" w:cs="Calibri Light"/>
          <w:sz w:val="24"/>
          <w:szCs w:val="24"/>
        </w:rPr>
        <w:t>A</w:t>
      </w:r>
      <w:r w:rsidR="006C4541" w:rsidRPr="00363629">
        <w:rPr>
          <w:rFonts w:ascii="Calibri" w:hAnsi="Calibri" w:cs="Calibri Light"/>
          <w:sz w:val="24"/>
          <w:szCs w:val="24"/>
        </w:rPr>
        <w:t>dmissions, Field Experience, and Licensure (A</w:t>
      </w:r>
      <w:r w:rsidR="007D0A44" w:rsidRPr="00363629">
        <w:rPr>
          <w:rFonts w:ascii="Calibri" w:hAnsi="Calibri" w:cs="Calibri Light"/>
          <w:sz w:val="24"/>
          <w:szCs w:val="24"/>
        </w:rPr>
        <w:t>FEL</w:t>
      </w:r>
      <w:r w:rsidR="006C4541" w:rsidRPr="00363629">
        <w:rPr>
          <w:rFonts w:ascii="Calibri" w:hAnsi="Calibri" w:cs="Calibri Light"/>
          <w:sz w:val="24"/>
          <w:szCs w:val="24"/>
        </w:rPr>
        <w:t>)</w:t>
      </w:r>
      <w:r w:rsidR="00B17BD3" w:rsidRPr="00363629">
        <w:rPr>
          <w:rFonts w:ascii="Calibri" w:hAnsi="Calibri" w:cs="Calibri Light"/>
          <w:sz w:val="24"/>
          <w:szCs w:val="24"/>
        </w:rPr>
        <w:t xml:space="preserve"> director will interview complet</w:t>
      </w:r>
      <w:r w:rsidRPr="00363629">
        <w:rPr>
          <w:rFonts w:ascii="Calibri" w:hAnsi="Calibri" w:cs="Calibri Light"/>
          <w:sz w:val="24"/>
          <w:szCs w:val="24"/>
        </w:rPr>
        <w:t xml:space="preserve">ers, specifically </w:t>
      </w:r>
      <w:r w:rsidR="009C1E22">
        <w:rPr>
          <w:rFonts w:ascii="Calibri" w:hAnsi="Calibri" w:cs="Calibri Light"/>
          <w:sz w:val="24"/>
          <w:szCs w:val="24"/>
        </w:rPr>
        <w:t>asking about their</w:t>
      </w:r>
      <w:r w:rsidRPr="00363629">
        <w:rPr>
          <w:rFonts w:ascii="Calibri" w:hAnsi="Calibri" w:cs="Calibri Light"/>
          <w:sz w:val="24"/>
          <w:szCs w:val="24"/>
        </w:rPr>
        <w:t xml:space="preserve"> preparation for employment as it relates to </w:t>
      </w:r>
      <w:r w:rsidRPr="00696AE4">
        <w:rPr>
          <w:rFonts w:ascii="Calibri" w:hAnsi="Calibri" w:cs="Calibri Light"/>
          <w:sz w:val="24"/>
          <w:szCs w:val="24"/>
        </w:rPr>
        <w:t xml:space="preserve">the TESS (Danielson) standards and the InTASC standards, as well as </w:t>
      </w:r>
      <w:r w:rsidR="006C4541" w:rsidRPr="00696AE4">
        <w:rPr>
          <w:rFonts w:ascii="Calibri" w:hAnsi="Calibri" w:cs="Calibri Light"/>
          <w:sz w:val="24"/>
          <w:szCs w:val="24"/>
        </w:rPr>
        <w:t xml:space="preserve">completers’ </w:t>
      </w:r>
      <w:r w:rsidRPr="00696AE4">
        <w:rPr>
          <w:rFonts w:ascii="Calibri" w:hAnsi="Calibri" w:cs="Calibri Light"/>
          <w:sz w:val="24"/>
          <w:szCs w:val="24"/>
        </w:rPr>
        <w:t xml:space="preserve">employment trajectory.  </w:t>
      </w:r>
      <w:r w:rsidR="007D0A44" w:rsidRPr="00696AE4">
        <w:rPr>
          <w:rFonts w:ascii="Calibri" w:hAnsi="Calibri" w:cs="Calibri Light"/>
          <w:sz w:val="24"/>
          <w:szCs w:val="24"/>
        </w:rPr>
        <w:t>Focus group questions</w:t>
      </w:r>
      <w:r w:rsidR="0011167A">
        <w:rPr>
          <w:rFonts w:ascii="Calibri" w:hAnsi="Calibri" w:cs="Calibri Light"/>
          <w:sz w:val="24"/>
          <w:szCs w:val="24"/>
        </w:rPr>
        <w:t xml:space="preserve"> are available in the addendum</w:t>
      </w:r>
      <w:r w:rsidR="007D0A44" w:rsidRPr="00696AE4">
        <w:rPr>
          <w:rFonts w:ascii="Calibri" w:hAnsi="Calibri" w:cs="Calibri Light"/>
          <w:color w:val="0000FF"/>
          <w:sz w:val="24"/>
          <w:szCs w:val="24"/>
        </w:rPr>
        <w:t xml:space="preserve"> </w:t>
      </w:r>
      <w:r w:rsidR="008434A2" w:rsidRPr="000C3907">
        <w:rPr>
          <w:rFonts w:ascii="Calibri" w:hAnsi="Calibri" w:cs="Calibri Light"/>
          <w:color w:val="FF0000"/>
          <w:sz w:val="24"/>
          <w:szCs w:val="24"/>
        </w:rPr>
        <w:t>[</w:t>
      </w:r>
      <w:r w:rsidR="008434A2" w:rsidRPr="00696AE4">
        <w:rPr>
          <w:rFonts w:ascii="Calibri" w:hAnsi="Calibri" w:cs="Calibri Light"/>
          <w:color w:val="FF0000"/>
          <w:sz w:val="24"/>
          <w:szCs w:val="24"/>
        </w:rPr>
        <w:t>Completer Focus Group Questions</w:t>
      </w:r>
      <w:r w:rsidR="00AB2E50" w:rsidRPr="00696AE4">
        <w:rPr>
          <w:rFonts w:ascii="Calibri" w:hAnsi="Calibri" w:cs="Calibri Light"/>
          <w:color w:val="FF0000"/>
          <w:sz w:val="24"/>
          <w:szCs w:val="24"/>
        </w:rPr>
        <w:t>; Quality Assurance Check Completer Focus Group</w:t>
      </w:r>
      <w:r w:rsidR="008434A2" w:rsidRPr="00696AE4">
        <w:rPr>
          <w:rFonts w:ascii="Calibri" w:hAnsi="Calibri" w:cs="Calibri Light"/>
          <w:color w:val="FF0000"/>
          <w:sz w:val="24"/>
          <w:szCs w:val="24"/>
        </w:rPr>
        <w:t xml:space="preserve">] </w:t>
      </w:r>
      <w:r w:rsidR="0011167A">
        <w:rPr>
          <w:rFonts w:ascii="Calibri" w:hAnsi="Calibri" w:cs="Calibri Light"/>
          <w:sz w:val="24"/>
          <w:szCs w:val="24"/>
        </w:rPr>
        <w:t>As well, e</w:t>
      </w:r>
      <w:r w:rsidR="008434A2" w:rsidRPr="00696AE4">
        <w:rPr>
          <w:rFonts w:ascii="Calibri" w:hAnsi="Calibri" w:cs="Calibri Light"/>
          <w:sz w:val="24"/>
          <w:szCs w:val="24"/>
        </w:rPr>
        <w:t>vidence</w:t>
      </w:r>
      <w:r w:rsidR="007D0A44" w:rsidRPr="00696AE4">
        <w:rPr>
          <w:rFonts w:ascii="Calibri" w:hAnsi="Calibri" w:cs="Calibri Light"/>
          <w:sz w:val="24"/>
          <w:szCs w:val="24"/>
        </w:rPr>
        <w:t xml:space="preserve"> </w:t>
      </w:r>
      <w:r w:rsidR="006C4541" w:rsidRPr="00696AE4">
        <w:rPr>
          <w:rFonts w:ascii="Calibri" w:hAnsi="Calibri" w:cs="Calibri Light"/>
          <w:sz w:val="24"/>
          <w:szCs w:val="24"/>
        </w:rPr>
        <w:t xml:space="preserve">of </w:t>
      </w:r>
      <w:r w:rsidR="00723110" w:rsidRPr="00696AE4">
        <w:rPr>
          <w:rFonts w:ascii="Calibri" w:hAnsi="Calibri" w:cs="Calibri Light"/>
          <w:sz w:val="24"/>
          <w:szCs w:val="24"/>
        </w:rPr>
        <w:t>completers</w:t>
      </w:r>
      <w:r w:rsidR="009C1E22" w:rsidRPr="00696AE4">
        <w:rPr>
          <w:rFonts w:ascii="Calibri" w:hAnsi="Calibri" w:cs="Calibri Light"/>
          <w:sz w:val="24"/>
          <w:szCs w:val="24"/>
        </w:rPr>
        <w:t>’</w:t>
      </w:r>
      <w:r w:rsidR="00723110" w:rsidRPr="00696AE4">
        <w:rPr>
          <w:rFonts w:ascii="Calibri" w:hAnsi="Calibri" w:cs="Calibri Light"/>
          <w:sz w:val="24"/>
          <w:szCs w:val="24"/>
        </w:rPr>
        <w:t xml:space="preserve"> perception</w:t>
      </w:r>
      <w:r w:rsidR="009C1E22" w:rsidRPr="00696AE4">
        <w:rPr>
          <w:rFonts w:ascii="Calibri" w:hAnsi="Calibri" w:cs="Calibri Light"/>
          <w:sz w:val="24"/>
          <w:szCs w:val="24"/>
        </w:rPr>
        <w:t>s</w:t>
      </w:r>
      <w:r w:rsidR="00723110" w:rsidRPr="00696AE4">
        <w:rPr>
          <w:rFonts w:ascii="Calibri" w:hAnsi="Calibri" w:cs="Calibri Light"/>
          <w:sz w:val="24"/>
          <w:szCs w:val="24"/>
        </w:rPr>
        <w:t xml:space="preserve"> of the</w:t>
      </w:r>
      <w:r w:rsidR="009C1E22" w:rsidRPr="00696AE4">
        <w:rPr>
          <w:rFonts w:ascii="Calibri" w:hAnsi="Calibri" w:cs="Calibri Light"/>
          <w:sz w:val="24"/>
          <w:szCs w:val="24"/>
        </w:rPr>
        <w:t xml:space="preserve"> </w:t>
      </w:r>
      <w:r w:rsidR="00723110" w:rsidRPr="00696AE4">
        <w:rPr>
          <w:rFonts w:ascii="Calibri" w:hAnsi="Calibri" w:cs="Calibri Light"/>
          <w:sz w:val="24"/>
          <w:szCs w:val="24"/>
        </w:rPr>
        <w:t xml:space="preserve">relevance and </w:t>
      </w:r>
      <w:r w:rsidR="009C1E22" w:rsidRPr="00696AE4">
        <w:rPr>
          <w:rFonts w:ascii="Calibri" w:hAnsi="Calibri" w:cs="Calibri Light"/>
          <w:sz w:val="24"/>
          <w:szCs w:val="24"/>
        </w:rPr>
        <w:t>value of the program in preparing them for their job responsibilities</w:t>
      </w:r>
      <w:r w:rsidR="0011167A">
        <w:rPr>
          <w:rFonts w:ascii="Calibri" w:hAnsi="Calibri" w:cs="Calibri Light"/>
          <w:sz w:val="24"/>
          <w:szCs w:val="24"/>
        </w:rPr>
        <w:t xml:space="preserve"> are provided</w:t>
      </w:r>
      <w:r w:rsidR="006607D8">
        <w:rPr>
          <w:rFonts w:ascii="Calibri" w:hAnsi="Calibri" w:cs="Calibri Light"/>
          <w:sz w:val="24"/>
          <w:szCs w:val="24"/>
        </w:rPr>
        <w:t xml:space="preserve"> </w:t>
      </w:r>
      <w:r w:rsidR="006607D8">
        <w:rPr>
          <w:rFonts w:ascii="Calibri" w:hAnsi="Calibri" w:cs="Calibri Light"/>
          <w:color w:val="FF0000"/>
          <w:sz w:val="24"/>
          <w:szCs w:val="24"/>
        </w:rPr>
        <w:t>[Completer Focus Group Preliminary Data]</w:t>
      </w:r>
      <w:r w:rsidR="002D19C0">
        <w:rPr>
          <w:rFonts w:ascii="Calibri" w:hAnsi="Calibri" w:cs="Calibri Light"/>
          <w:sz w:val="24"/>
          <w:szCs w:val="24"/>
        </w:rPr>
        <w:t xml:space="preserve">.  </w:t>
      </w:r>
    </w:p>
    <w:p w14:paraId="6FC6E4B7" w14:textId="3C91F29B" w:rsidR="0086073B" w:rsidRPr="00143988" w:rsidRDefault="00723110" w:rsidP="00143988">
      <w:pPr>
        <w:pStyle w:val="ListParagraph"/>
        <w:numPr>
          <w:ilvl w:val="1"/>
          <w:numId w:val="6"/>
        </w:numPr>
        <w:spacing w:after="0"/>
        <w:rPr>
          <w:sz w:val="24"/>
          <w:szCs w:val="24"/>
        </w:rPr>
      </w:pPr>
      <w:r w:rsidRPr="00696AE4">
        <w:rPr>
          <w:rFonts w:ascii="Calibri" w:hAnsi="Calibri" w:cs="Calibri Light"/>
          <w:sz w:val="24"/>
          <w:szCs w:val="24"/>
        </w:rPr>
        <w:t>Focus group</w:t>
      </w:r>
      <w:r w:rsidR="00B76525">
        <w:rPr>
          <w:rFonts w:ascii="Calibri" w:hAnsi="Calibri" w:cs="Calibri Light"/>
          <w:sz w:val="24"/>
          <w:szCs w:val="24"/>
        </w:rPr>
        <w:t xml:space="preserve"> data</w:t>
      </w:r>
      <w:r w:rsidR="0053432A" w:rsidRPr="00696AE4">
        <w:rPr>
          <w:rFonts w:ascii="Calibri" w:hAnsi="Calibri" w:cs="Calibri Light"/>
          <w:sz w:val="24"/>
          <w:szCs w:val="24"/>
        </w:rPr>
        <w:t>, both</w:t>
      </w:r>
      <w:r w:rsidRPr="00696AE4">
        <w:rPr>
          <w:rFonts w:ascii="Calibri" w:hAnsi="Calibri" w:cs="Calibri Light"/>
          <w:sz w:val="24"/>
          <w:szCs w:val="24"/>
        </w:rPr>
        <w:t xml:space="preserve"> aggregated and disaggregated </w:t>
      </w:r>
      <w:r w:rsidR="0053432A" w:rsidRPr="00696AE4">
        <w:rPr>
          <w:rFonts w:ascii="Calibri" w:hAnsi="Calibri" w:cs="Calibri Light"/>
          <w:sz w:val="24"/>
          <w:szCs w:val="24"/>
        </w:rPr>
        <w:t>by licensure area,</w:t>
      </w:r>
      <w:r w:rsidRPr="00696AE4">
        <w:rPr>
          <w:rFonts w:ascii="Calibri" w:hAnsi="Calibri" w:cs="Calibri Light"/>
          <w:sz w:val="24"/>
          <w:szCs w:val="24"/>
        </w:rPr>
        <w:t xml:space="preserve"> will be provided to the IEPC, PEPC</w:t>
      </w:r>
      <w:r w:rsidR="0053432A" w:rsidRPr="00696AE4">
        <w:rPr>
          <w:rFonts w:ascii="Calibri" w:hAnsi="Calibri" w:cs="Calibri Light"/>
          <w:sz w:val="24"/>
          <w:szCs w:val="24"/>
        </w:rPr>
        <w:t>,</w:t>
      </w:r>
      <w:r w:rsidRPr="00696AE4">
        <w:rPr>
          <w:rFonts w:ascii="Calibri" w:hAnsi="Calibri" w:cs="Calibri Light"/>
          <w:sz w:val="24"/>
          <w:szCs w:val="24"/>
        </w:rPr>
        <w:t xml:space="preserve"> and program/specialty licensure area directors for analysis during the 2018-2019 academic year.</w:t>
      </w:r>
      <w:r w:rsidR="00696AE4">
        <w:rPr>
          <w:rFonts w:ascii="Calibri" w:hAnsi="Calibri" w:cs="Calibri Light"/>
          <w:sz w:val="24"/>
          <w:szCs w:val="24"/>
        </w:rPr>
        <w:t xml:space="preserve"> </w:t>
      </w:r>
      <w:r w:rsidR="0053432A" w:rsidRPr="00143988">
        <w:rPr>
          <w:rFonts w:ascii="Calibri" w:hAnsi="Calibri" w:cs="Calibri Light"/>
          <w:sz w:val="24"/>
          <w:szCs w:val="24"/>
        </w:rPr>
        <w:t xml:space="preserve">Based on these findings, </w:t>
      </w:r>
      <w:r w:rsidR="0053432A" w:rsidRPr="00143988">
        <w:rPr>
          <w:sz w:val="24"/>
          <w:szCs w:val="24"/>
        </w:rPr>
        <w:t>the</w:t>
      </w:r>
      <w:r w:rsidR="00F219DD" w:rsidRPr="00143988">
        <w:rPr>
          <w:sz w:val="24"/>
          <w:szCs w:val="24"/>
        </w:rPr>
        <w:t xml:space="preserve"> IEPC </w:t>
      </w:r>
      <w:r w:rsidR="0086073B" w:rsidRPr="00143988">
        <w:rPr>
          <w:sz w:val="24"/>
          <w:szCs w:val="24"/>
        </w:rPr>
        <w:t>will make recommendation</w:t>
      </w:r>
      <w:r w:rsidR="0053432A" w:rsidRPr="00143988">
        <w:rPr>
          <w:sz w:val="24"/>
          <w:szCs w:val="24"/>
        </w:rPr>
        <w:t>s</w:t>
      </w:r>
      <w:r w:rsidR="008701A9" w:rsidRPr="00143988">
        <w:rPr>
          <w:sz w:val="24"/>
          <w:szCs w:val="24"/>
        </w:rPr>
        <w:t xml:space="preserve"> about possible program changes and other quality improvements</w:t>
      </w:r>
      <w:r w:rsidR="0086073B" w:rsidRPr="00143988">
        <w:rPr>
          <w:sz w:val="24"/>
          <w:szCs w:val="24"/>
        </w:rPr>
        <w:t xml:space="preserve"> to the EPP.  </w:t>
      </w:r>
    </w:p>
    <w:p w14:paraId="3C413033" w14:textId="7FD90DBF" w:rsidR="0086073B" w:rsidRPr="00696AE4" w:rsidRDefault="0086073B" w:rsidP="0086073B">
      <w:pPr>
        <w:pStyle w:val="ListParagraph"/>
        <w:numPr>
          <w:ilvl w:val="0"/>
          <w:numId w:val="6"/>
        </w:numPr>
        <w:spacing w:after="0"/>
        <w:rPr>
          <w:rFonts w:ascii="Calibri" w:hAnsi="Calibri" w:cs="Calibri Light"/>
          <w:sz w:val="24"/>
          <w:szCs w:val="24"/>
        </w:rPr>
      </w:pPr>
      <w:r w:rsidRPr="00696AE4">
        <w:rPr>
          <w:rFonts w:ascii="Calibri" w:hAnsi="Calibri" w:cs="Calibri Light"/>
          <w:sz w:val="24"/>
          <w:szCs w:val="24"/>
        </w:rPr>
        <w:t xml:space="preserve">If necessary, recommendations </w:t>
      </w:r>
      <w:r w:rsidR="006C4541" w:rsidRPr="00696AE4">
        <w:rPr>
          <w:rFonts w:ascii="Calibri" w:hAnsi="Calibri" w:cs="Calibri Light"/>
          <w:sz w:val="24"/>
          <w:szCs w:val="24"/>
        </w:rPr>
        <w:t xml:space="preserve">for program changes </w:t>
      </w:r>
      <w:r w:rsidRPr="00696AE4">
        <w:rPr>
          <w:rFonts w:ascii="Calibri" w:hAnsi="Calibri" w:cs="Calibri Light"/>
          <w:sz w:val="24"/>
          <w:szCs w:val="24"/>
        </w:rPr>
        <w:t xml:space="preserve">will go through appropriate academic </w:t>
      </w:r>
      <w:r w:rsidR="00696AE4">
        <w:rPr>
          <w:rFonts w:ascii="Calibri" w:hAnsi="Calibri" w:cs="Calibri Light"/>
          <w:sz w:val="24"/>
          <w:szCs w:val="24"/>
        </w:rPr>
        <w:t xml:space="preserve">approval </w:t>
      </w:r>
      <w:r w:rsidRPr="00696AE4">
        <w:rPr>
          <w:rFonts w:ascii="Calibri" w:hAnsi="Calibri" w:cs="Calibri Light"/>
          <w:sz w:val="24"/>
          <w:szCs w:val="24"/>
        </w:rPr>
        <w:t>processes.</w:t>
      </w:r>
    </w:p>
    <w:p w14:paraId="41D4ACEB" w14:textId="77777777" w:rsidR="00353E76" w:rsidRPr="00363629" w:rsidRDefault="00353E76" w:rsidP="00353E76">
      <w:pPr>
        <w:spacing w:after="0"/>
        <w:rPr>
          <w:rFonts w:ascii="Calibri" w:hAnsi="Calibri" w:cs="Calibri Light"/>
          <w:sz w:val="24"/>
          <w:szCs w:val="24"/>
        </w:rPr>
      </w:pPr>
    </w:p>
    <w:p w14:paraId="16FA77EF" w14:textId="77777777" w:rsidR="00353E76" w:rsidRPr="00363629" w:rsidRDefault="00353E76" w:rsidP="00353E76">
      <w:pPr>
        <w:spacing w:after="0"/>
        <w:rPr>
          <w:rFonts w:ascii="Calibri" w:hAnsi="Calibri" w:cs="Calibri Light"/>
          <w:i/>
          <w:color w:val="C00000"/>
          <w:sz w:val="24"/>
          <w:szCs w:val="24"/>
        </w:rPr>
      </w:pPr>
      <w:r w:rsidRPr="00363629">
        <w:rPr>
          <w:rFonts w:ascii="Calibri" w:hAnsi="Calibri" w:cs="Calibri Light"/>
          <w:i/>
          <w:color w:val="C00000"/>
          <w:sz w:val="24"/>
          <w:szCs w:val="24"/>
        </w:rPr>
        <w:t>Academic Year 2018 – 2019:</w:t>
      </w:r>
    </w:p>
    <w:p w14:paraId="23248102" w14:textId="573D0DE1" w:rsidR="0086073B" w:rsidRPr="00363629" w:rsidRDefault="0086073B" w:rsidP="0086073B">
      <w:pPr>
        <w:pStyle w:val="ListParagraph"/>
        <w:numPr>
          <w:ilvl w:val="0"/>
          <w:numId w:val="6"/>
        </w:numPr>
        <w:spacing w:after="0"/>
        <w:rPr>
          <w:rFonts w:ascii="Calibri" w:hAnsi="Calibri" w:cs="Calibri Light"/>
          <w:sz w:val="24"/>
          <w:szCs w:val="24"/>
        </w:rPr>
      </w:pPr>
      <w:r w:rsidRPr="00363629">
        <w:rPr>
          <w:rFonts w:ascii="Calibri" w:hAnsi="Calibri" w:cs="Calibri Light"/>
          <w:sz w:val="24"/>
          <w:szCs w:val="24"/>
        </w:rPr>
        <w:t>Co</w:t>
      </w:r>
      <w:r w:rsidR="00B17BD3" w:rsidRPr="00363629">
        <w:rPr>
          <w:rFonts w:ascii="Calibri" w:hAnsi="Calibri" w:cs="Calibri Light"/>
          <w:sz w:val="24"/>
          <w:szCs w:val="24"/>
        </w:rPr>
        <w:t>ntinue to administer SAU complet</w:t>
      </w:r>
      <w:r w:rsidRPr="00363629">
        <w:rPr>
          <w:rFonts w:ascii="Calibri" w:hAnsi="Calibri" w:cs="Calibri Light"/>
          <w:sz w:val="24"/>
          <w:szCs w:val="24"/>
        </w:rPr>
        <w:t xml:space="preserve">er surveys.  </w:t>
      </w:r>
    </w:p>
    <w:p w14:paraId="4A75E9F1" w14:textId="41497045" w:rsidR="0086073B" w:rsidRPr="00363629" w:rsidRDefault="0086073B"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 xml:space="preserve">The </w:t>
      </w:r>
      <w:proofErr w:type="spellStart"/>
      <w:r w:rsidRPr="00363629">
        <w:rPr>
          <w:rFonts w:ascii="Calibri" w:hAnsi="Calibri" w:cs="Calibri Light"/>
          <w:sz w:val="24"/>
          <w:szCs w:val="24"/>
        </w:rPr>
        <w:t>Livetext</w:t>
      </w:r>
      <w:proofErr w:type="spellEnd"/>
      <w:r w:rsidRPr="00363629">
        <w:rPr>
          <w:rFonts w:ascii="Calibri" w:hAnsi="Calibri" w:cs="Calibri Light"/>
          <w:sz w:val="24"/>
          <w:szCs w:val="24"/>
        </w:rPr>
        <w:t xml:space="preserve"> coordinator will provid</w:t>
      </w:r>
      <w:r w:rsidR="00F219DD" w:rsidRPr="00363629">
        <w:rPr>
          <w:rFonts w:ascii="Calibri" w:hAnsi="Calibri" w:cs="Calibri Light"/>
          <w:sz w:val="24"/>
          <w:szCs w:val="24"/>
        </w:rPr>
        <w:t>e the data to the IEPC</w:t>
      </w:r>
      <w:r w:rsidR="007D0A44" w:rsidRPr="00363629">
        <w:rPr>
          <w:rFonts w:ascii="Calibri" w:hAnsi="Calibri" w:cs="Calibri Light"/>
          <w:sz w:val="24"/>
          <w:szCs w:val="24"/>
        </w:rPr>
        <w:t xml:space="preserve"> and program/specialty licensure area directors,</w:t>
      </w:r>
      <w:r w:rsidR="00F219DD" w:rsidRPr="00363629">
        <w:rPr>
          <w:rFonts w:ascii="Calibri" w:hAnsi="Calibri" w:cs="Calibri Light"/>
          <w:sz w:val="24"/>
          <w:szCs w:val="24"/>
        </w:rPr>
        <w:t xml:space="preserve"> </w:t>
      </w:r>
      <w:r w:rsidR="006C4541" w:rsidRPr="00363629">
        <w:rPr>
          <w:rFonts w:ascii="Calibri" w:hAnsi="Calibri" w:cs="Calibri Light"/>
          <w:sz w:val="24"/>
          <w:szCs w:val="24"/>
        </w:rPr>
        <w:t xml:space="preserve">both </w:t>
      </w:r>
      <w:r w:rsidRPr="00363629">
        <w:rPr>
          <w:rFonts w:ascii="Calibri" w:hAnsi="Calibri" w:cs="Calibri Light"/>
          <w:sz w:val="24"/>
          <w:szCs w:val="24"/>
        </w:rPr>
        <w:t>aggregated and disaggregated by licensure area</w:t>
      </w:r>
      <w:r w:rsidR="006C4541" w:rsidRPr="00363629">
        <w:rPr>
          <w:rFonts w:ascii="Calibri" w:hAnsi="Calibri" w:cs="Calibri Light"/>
          <w:sz w:val="24"/>
          <w:szCs w:val="24"/>
        </w:rPr>
        <w:t>,</w:t>
      </w:r>
      <w:r w:rsidRPr="00363629">
        <w:rPr>
          <w:rFonts w:ascii="Calibri" w:hAnsi="Calibri" w:cs="Calibri Light"/>
          <w:sz w:val="24"/>
          <w:szCs w:val="24"/>
        </w:rPr>
        <w:t xml:space="preserve"> for analysis during the 2018-2019 academic year.</w:t>
      </w:r>
    </w:p>
    <w:p w14:paraId="3A5B49D2" w14:textId="279CB145" w:rsidR="007D0A44" w:rsidRPr="00363629" w:rsidRDefault="007D0A44"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lastRenderedPageBreak/>
        <w:t xml:space="preserve">Survey return rates will be reported to the IEPC and program/specialty licensure area directors, </w:t>
      </w:r>
      <w:r w:rsidR="008701A9" w:rsidRPr="00363629">
        <w:rPr>
          <w:rFonts w:ascii="Calibri" w:hAnsi="Calibri" w:cs="Calibri Light"/>
          <w:sz w:val="24"/>
          <w:szCs w:val="24"/>
        </w:rPr>
        <w:t>both</w:t>
      </w:r>
      <w:r w:rsidR="00AB2E50" w:rsidRPr="00363629">
        <w:rPr>
          <w:rFonts w:ascii="Calibri" w:hAnsi="Calibri" w:cs="Calibri Light"/>
          <w:sz w:val="24"/>
          <w:szCs w:val="24"/>
        </w:rPr>
        <w:t xml:space="preserve"> </w:t>
      </w:r>
      <w:r w:rsidRPr="00363629">
        <w:rPr>
          <w:rFonts w:ascii="Calibri" w:hAnsi="Calibri" w:cs="Calibri Light"/>
          <w:sz w:val="24"/>
          <w:szCs w:val="24"/>
        </w:rPr>
        <w:t>aggregated and disaggregated by specialty licensure area</w:t>
      </w:r>
      <w:r w:rsidR="008701A9" w:rsidRPr="00363629">
        <w:rPr>
          <w:rFonts w:ascii="Calibri" w:hAnsi="Calibri" w:cs="Calibri Light"/>
          <w:sz w:val="24"/>
          <w:szCs w:val="24"/>
        </w:rPr>
        <w:t>,</w:t>
      </w:r>
      <w:r w:rsidRPr="00363629">
        <w:rPr>
          <w:rFonts w:ascii="Calibri" w:hAnsi="Calibri" w:cs="Calibri Light"/>
          <w:sz w:val="24"/>
          <w:szCs w:val="24"/>
        </w:rPr>
        <w:t xml:space="preserve"> for analysis during the 2018-2019 academic year. </w:t>
      </w:r>
    </w:p>
    <w:p w14:paraId="58C29D76" w14:textId="65E0BCFD" w:rsidR="007D0A44" w:rsidRPr="00363629" w:rsidRDefault="007D0A44"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The ret</w:t>
      </w:r>
      <w:r w:rsidR="009D49DE" w:rsidRPr="00363629">
        <w:rPr>
          <w:rFonts w:ascii="Calibri" w:hAnsi="Calibri" w:cs="Calibri Light"/>
          <w:sz w:val="24"/>
          <w:szCs w:val="24"/>
        </w:rPr>
        <w:t xml:space="preserve">urn rate plan will be revisited by the IEPC </w:t>
      </w:r>
      <w:r w:rsidRPr="00363629">
        <w:rPr>
          <w:rFonts w:ascii="Calibri" w:hAnsi="Calibri" w:cs="Calibri Light"/>
          <w:sz w:val="24"/>
          <w:szCs w:val="24"/>
        </w:rPr>
        <w:t xml:space="preserve">to </w:t>
      </w:r>
      <w:r w:rsidR="00696AE4">
        <w:rPr>
          <w:rFonts w:ascii="Calibri" w:hAnsi="Calibri" w:cs="Calibri Light"/>
          <w:sz w:val="24"/>
          <w:szCs w:val="24"/>
        </w:rPr>
        <w:t>en</w:t>
      </w:r>
      <w:r w:rsidR="009D49DE" w:rsidRPr="00363629">
        <w:rPr>
          <w:rFonts w:ascii="Calibri" w:hAnsi="Calibri" w:cs="Calibri Light"/>
          <w:sz w:val="24"/>
          <w:szCs w:val="24"/>
        </w:rPr>
        <w:t xml:space="preserve">sure </w:t>
      </w:r>
      <w:r w:rsidR="00696AE4">
        <w:rPr>
          <w:rFonts w:ascii="Calibri" w:hAnsi="Calibri" w:cs="Calibri Light"/>
          <w:sz w:val="24"/>
          <w:szCs w:val="24"/>
        </w:rPr>
        <w:t xml:space="preserve">that </w:t>
      </w:r>
      <w:r w:rsidR="009D49DE" w:rsidRPr="00363629">
        <w:rPr>
          <w:rFonts w:ascii="Calibri" w:hAnsi="Calibri" w:cs="Calibri Light"/>
          <w:sz w:val="24"/>
          <w:szCs w:val="24"/>
        </w:rPr>
        <w:t>completer survey</w:t>
      </w:r>
      <w:r w:rsidR="00696AE4">
        <w:rPr>
          <w:rFonts w:ascii="Calibri" w:hAnsi="Calibri" w:cs="Calibri Light"/>
          <w:sz w:val="24"/>
          <w:szCs w:val="24"/>
        </w:rPr>
        <w:t>s</w:t>
      </w:r>
      <w:r w:rsidR="009D49DE" w:rsidRPr="00363629">
        <w:rPr>
          <w:rFonts w:ascii="Calibri" w:hAnsi="Calibri" w:cs="Calibri Light"/>
          <w:sz w:val="24"/>
          <w:szCs w:val="24"/>
        </w:rPr>
        <w:t xml:space="preserve"> </w:t>
      </w:r>
      <w:r w:rsidR="008701A9" w:rsidRPr="00363629">
        <w:rPr>
          <w:rFonts w:ascii="Calibri" w:hAnsi="Calibri" w:cs="Calibri Light"/>
          <w:sz w:val="24"/>
          <w:szCs w:val="24"/>
        </w:rPr>
        <w:t xml:space="preserve">achieve </w:t>
      </w:r>
      <w:r w:rsidR="009D49DE" w:rsidRPr="00363629">
        <w:rPr>
          <w:rFonts w:ascii="Calibri" w:hAnsi="Calibri" w:cs="Calibri Light"/>
          <w:sz w:val="24"/>
          <w:szCs w:val="24"/>
        </w:rPr>
        <w:t>return rates at or above 20%.</w:t>
      </w:r>
    </w:p>
    <w:p w14:paraId="289C8F94" w14:textId="2891E7A6" w:rsidR="0086073B" w:rsidRPr="00363629" w:rsidRDefault="00B17BD3" w:rsidP="0086073B">
      <w:pPr>
        <w:pStyle w:val="ListParagraph"/>
        <w:numPr>
          <w:ilvl w:val="0"/>
          <w:numId w:val="6"/>
        </w:numPr>
        <w:spacing w:after="0"/>
        <w:rPr>
          <w:rFonts w:ascii="Calibri" w:hAnsi="Calibri" w:cs="Calibri Light"/>
          <w:sz w:val="24"/>
          <w:szCs w:val="24"/>
        </w:rPr>
      </w:pPr>
      <w:r w:rsidRPr="00363629">
        <w:rPr>
          <w:rFonts w:ascii="Calibri" w:hAnsi="Calibri" w:cs="Calibri Light"/>
          <w:sz w:val="24"/>
          <w:szCs w:val="24"/>
        </w:rPr>
        <w:t>Continue to analyze complet</w:t>
      </w:r>
      <w:r w:rsidR="0086073B" w:rsidRPr="00363629">
        <w:rPr>
          <w:rFonts w:ascii="Calibri" w:hAnsi="Calibri" w:cs="Calibri Light"/>
          <w:sz w:val="24"/>
          <w:szCs w:val="24"/>
        </w:rPr>
        <w:t xml:space="preserve">ers’ surveys administered by ADE.  </w:t>
      </w:r>
    </w:p>
    <w:p w14:paraId="193CF01E" w14:textId="6D122E13" w:rsidR="0086073B" w:rsidRPr="00363629" w:rsidRDefault="0086073B"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 xml:space="preserve">The </w:t>
      </w:r>
      <w:r w:rsidR="00723110">
        <w:rPr>
          <w:rFonts w:ascii="Calibri" w:hAnsi="Calibri" w:cs="Calibri Light"/>
          <w:sz w:val="24"/>
          <w:szCs w:val="24"/>
        </w:rPr>
        <w:t xml:space="preserve">Quality Assurance Coordinator (currently </w:t>
      </w:r>
      <w:r w:rsidRPr="00363629">
        <w:rPr>
          <w:rFonts w:ascii="Calibri" w:hAnsi="Calibri" w:cs="Calibri Light"/>
          <w:sz w:val="24"/>
          <w:szCs w:val="24"/>
        </w:rPr>
        <w:t>CAEP coordinator</w:t>
      </w:r>
      <w:r w:rsidR="00723110">
        <w:rPr>
          <w:rFonts w:ascii="Calibri" w:hAnsi="Calibri" w:cs="Calibri Light"/>
          <w:sz w:val="24"/>
          <w:szCs w:val="24"/>
        </w:rPr>
        <w:t>)</w:t>
      </w:r>
      <w:r w:rsidRPr="00363629">
        <w:rPr>
          <w:rFonts w:ascii="Calibri" w:hAnsi="Calibri" w:cs="Calibri Light"/>
          <w:sz w:val="24"/>
          <w:szCs w:val="24"/>
        </w:rPr>
        <w:t xml:space="preserve"> will provide </w:t>
      </w:r>
      <w:r w:rsidR="00135DE7" w:rsidRPr="00363629">
        <w:rPr>
          <w:rFonts w:ascii="Calibri" w:hAnsi="Calibri" w:cs="Calibri Light"/>
          <w:sz w:val="24"/>
          <w:szCs w:val="24"/>
        </w:rPr>
        <w:t xml:space="preserve">ADE </w:t>
      </w:r>
      <w:r w:rsidRPr="00363629">
        <w:rPr>
          <w:rFonts w:ascii="Calibri" w:hAnsi="Calibri" w:cs="Calibri Light"/>
          <w:sz w:val="24"/>
          <w:szCs w:val="24"/>
        </w:rPr>
        <w:t xml:space="preserve">survey data </w:t>
      </w:r>
      <w:r w:rsidR="00F219DD" w:rsidRPr="00363629">
        <w:rPr>
          <w:rFonts w:ascii="Calibri" w:hAnsi="Calibri" w:cs="Calibri Light"/>
          <w:sz w:val="24"/>
          <w:szCs w:val="24"/>
        </w:rPr>
        <w:t xml:space="preserve">to the IEPC </w:t>
      </w:r>
      <w:r w:rsidRPr="00363629">
        <w:rPr>
          <w:rFonts w:ascii="Calibri" w:hAnsi="Calibri" w:cs="Calibri Light"/>
          <w:sz w:val="24"/>
          <w:szCs w:val="24"/>
        </w:rPr>
        <w:t xml:space="preserve">for review of the previous three academic years’ </w:t>
      </w:r>
      <w:r w:rsidR="001B2395">
        <w:rPr>
          <w:rFonts w:ascii="Calibri" w:hAnsi="Calibri" w:cs="Calibri Light"/>
          <w:sz w:val="24"/>
          <w:szCs w:val="24"/>
        </w:rPr>
        <w:t>completer</w:t>
      </w:r>
      <w:r w:rsidR="001B2395" w:rsidRPr="00363629">
        <w:rPr>
          <w:rFonts w:ascii="Calibri" w:hAnsi="Calibri" w:cs="Calibri Light"/>
          <w:sz w:val="24"/>
          <w:szCs w:val="24"/>
        </w:rPr>
        <w:t xml:space="preserve"> </w:t>
      </w:r>
      <w:r w:rsidRPr="00363629">
        <w:rPr>
          <w:rFonts w:ascii="Calibri" w:hAnsi="Calibri" w:cs="Calibri Light"/>
          <w:sz w:val="24"/>
          <w:szCs w:val="24"/>
        </w:rPr>
        <w:t xml:space="preserve">surveys.  </w:t>
      </w:r>
    </w:p>
    <w:p w14:paraId="51D47016" w14:textId="2845C9D7" w:rsidR="0086073B" w:rsidRPr="00363629" w:rsidRDefault="0086073B" w:rsidP="0086073B">
      <w:pPr>
        <w:pStyle w:val="ListParagraph"/>
        <w:numPr>
          <w:ilvl w:val="0"/>
          <w:numId w:val="6"/>
        </w:numPr>
        <w:spacing w:after="0"/>
        <w:rPr>
          <w:rFonts w:ascii="Calibri" w:hAnsi="Calibri" w:cs="Calibri Light"/>
          <w:sz w:val="24"/>
          <w:szCs w:val="24"/>
        </w:rPr>
      </w:pPr>
      <w:r w:rsidRPr="00363629">
        <w:rPr>
          <w:rFonts w:ascii="Calibri" w:hAnsi="Calibri" w:cs="Calibri Light"/>
          <w:sz w:val="24"/>
          <w:szCs w:val="24"/>
        </w:rPr>
        <w:t>Conduct focus gro</w:t>
      </w:r>
      <w:r w:rsidR="00B17BD3" w:rsidRPr="00363629">
        <w:rPr>
          <w:rFonts w:ascii="Calibri" w:hAnsi="Calibri" w:cs="Calibri Light"/>
          <w:sz w:val="24"/>
          <w:szCs w:val="24"/>
        </w:rPr>
        <w:t xml:space="preserve">up interviews with </w:t>
      </w:r>
      <w:r w:rsidRPr="00363629">
        <w:rPr>
          <w:rFonts w:ascii="Calibri" w:hAnsi="Calibri" w:cs="Calibri Light"/>
          <w:sz w:val="24"/>
          <w:szCs w:val="24"/>
        </w:rPr>
        <w:t>SAU completers</w:t>
      </w:r>
      <w:r w:rsidR="004601B1" w:rsidRPr="00363629">
        <w:rPr>
          <w:rFonts w:ascii="Calibri" w:hAnsi="Calibri" w:cs="Calibri Light"/>
          <w:sz w:val="24"/>
          <w:szCs w:val="24"/>
        </w:rPr>
        <w:t xml:space="preserve"> at </w:t>
      </w:r>
      <w:r w:rsidR="00BB2684" w:rsidRPr="00363629">
        <w:rPr>
          <w:rFonts w:ascii="Calibri" w:hAnsi="Calibri" w:cs="Calibri Light"/>
          <w:sz w:val="24"/>
          <w:szCs w:val="24"/>
        </w:rPr>
        <w:t>Y</w:t>
      </w:r>
      <w:r w:rsidR="004601B1" w:rsidRPr="00363629">
        <w:rPr>
          <w:rFonts w:ascii="Calibri" w:hAnsi="Calibri" w:cs="Calibri Light"/>
          <w:sz w:val="24"/>
          <w:szCs w:val="24"/>
        </w:rPr>
        <w:t>ea</w:t>
      </w:r>
      <w:r w:rsidR="00BB2684" w:rsidRPr="00363629">
        <w:rPr>
          <w:rFonts w:ascii="Calibri" w:hAnsi="Calibri" w:cs="Calibri Light"/>
          <w:sz w:val="24"/>
          <w:szCs w:val="24"/>
        </w:rPr>
        <w:t>rs 1-3.</w:t>
      </w:r>
    </w:p>
    <w:p w14:paraId="5DDCD6E1" w14:textId="72A4FA1F" w:rsidR="0086073B" w:rsidRPr="00363629" w:rsidRDefault="0086073B"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 xml:space="preserve">The </w:t>
      </w:r>
      <w:r w:rsidR="007D0A44" w:rsidRPr="00363629">
        <w:rPr>
          <w:rFonts w:ascii="Calibri" w:hAnsi="Calibri" w:cs="Calibri Light"/>
          <w:sz w:val="24"/>
          <w:szCs w:val="24"/>
        </w:rPr>
        <w:t>AFEL</w:t>
      </w:r>
      <w:r w:rsidR="00B17BD3" w:rsidRPr="00363629">
        <w:rPr>
          <w:rFonts w:ascii="Calibri" w:hAnsi="Calibri" w:cs="Calibri Light"/>
          <w:sz w:val="24"/>
          <w:szCs w:val="24"/>
        </w:rPr>
        <w:t xml:space="preserve"> director will interview complet</w:t>
      </w:r>
      <w:r w:rsidRPr="00363629">
        <w:rPr>
          <w:rFonts w:ascii="Calibri" w:hAnsi="Calibri" w:cs="Calibri Light"/>
          <w:sz w:val="24"/>
          <w:szCs w:val="24"/>
        </w:rPr>
        <w:t xml:space="preserve">ers, specifically </w:t>
      </w:r>
      <w:r w:rsidR="008701A9" w:rsidRPr="00363629">
        <w:rPr>
          <w:rFonts w:ascii="Calibri" w:hAnsi="Calibri" w:cs="Calibri Light"/>
          <w:sz w:val="24"/>
          <w:szCs w:val="24"/>
        </w:rPr>
        <w:t xml:space="preserve">soliciting </w:t>
      </w:r>
      <w:r w:rsidRPr="00363629">
        <w:rPr>
          <w:rFonts w:ascii="Calibri" w:hAnsi="Calibri" w:cs="Calibri Light"/>
          <w:sz w:val="24"/>
          <w:szCs w:val="24"/>
        </w:rPr>
        <w:t>responses regarding candidates’ preparation for employment as it relates to the TESS (Danielson) standards and the InTASC standards, as well as</w:t>
      </w:r>
      <w:r w:rsidR="00135DE7" w:rsidRPr="00363629">
        <w:rPr>
          <w:rFonts w:ascii="Calibri" w:hAnsi="Calibri" w:cs="Calibri Light"/>
          <w:sz w:val="24"/>
          <w:szCs w:val="24"/>
        </w:rPr>
        <w:t xml:space="preserve"> </w:t>
      </w:r>
      <w:r w:rsidR="00696AE4">
        <w:rPr>
          <w:rFonts w:ascii="Calibri" w:hAnsi="Calibri" w:cs="Calibri Light"/>
          <w:sz w:val="24"/>
          <w:szCs w:val="24"/>
        </w:rPr>
        <w:t xml:space="preserve">information about </w:t>
      </w:r>
      <w:r w:rsidR="00135DE7" w:rsidRPr="00363629">
        <w:rPr>
          <w:rFonts w:ascii="Calibri" w:hAnsi="Calibri" w:cs="Calibri Light"/>
          <w:sz w:val="24"/>
          <w:szCs w:val="24"/>
        </w:rPr>
        <w:t xml:space="preserve">their </w:t>
      </w:r>
      <w:r w:rsidRPr="00363629">
        <w:rPr>
          <w:rFonts w:ascii="Calibri" w:hAnsi="Calibri" w:cs="Calibri Light"/>
          <w:sz w:val="24"/>
          <w:szCs w:val="24"/>
        </w:rPr>
        <w:t xml:space="preserve">employment trajectory.  </w:t>
      </w:r>
    </w:p>
    <w:p w14:paraId="00170AE5" w14:textId="3E3BD334" w:rsidR="007D0A44" w:rsidRPr="00363629" w:rsidRDefault="007D0A44" w:rsidP="0086073B">
      <w:pPr>
        <w:pStyle w:val="ListParagraph"/>
        <w:numPr>
          <w:ilvl w:val="1"/>
          <w:numId w:val="6"/>
        </w:numPr>
        <w:spacing w:after="0"/>
        <w:rPr>
          <w:rFonts w:ascii="Calibri" w:hAnsi="Calibri" w:cs="Calibri Light"/>
          <w:sz w:val="24"/>
          <w:szCs w:val="24"/>
        </w:rPr>
      </w:pPr>
      <w:r w:rsidRPr="00363629">
        <w:rPr>
          <w:rFonts w:ascii="Calibri" w:hAnsi="Calibri" w:cs="Calibri Light"/>
          <w:sz w:val="24"/>
          <w:szCs w:val="24"/>
        </w:rPr>
        <w:t>Focus group</w:t>
      </w:r>
      <w:r w:rsidR="00135DE7" w:rsidRPr="00363629">
        <w:rPr>
          <w:rFonts w:ascii="Calibri" w:hAnsi="Calibri" w:cs="Calibri Light"/>
          <w:sz w:val="24"/>
          <w:szCs w:val="24"/>
        </w:rPr>
        <w:t xml:space="preserve"> data, both</w:t>
      </w:r>
      <w:r w:rsidRPr="00363629">
        <w:rPr>
          <w:rFonts w:ascii="Calibri" w:hAnsi="Calibri" w:cs="Calibri Light"/>
          <w:sz w:val="24"/>
          <w:szCs w:val="24"/>
        </w:rPr>
        <w:t xml:space="preserve"> aggregated and disaggregate</w:t>
      </w:r>
      <w:r w:rsidR="00135DE7" w:rsidRPr="00363629">
        <w:rPr>
          <w:rFonts w:ascii="Calibri" w:hAnsi="Calibri" w:cs="Calibri Light"/>
          <w:sz w:val="24"/>
          <w:szCs w:val="24"/>
        </w:rPr>
        <w:t>d,</w:t>
      </w:r>
      <w:r w:rsidRPr="00363629">
        <w:rPr>
          <w:rFonts w:ascii="Calibri" w:hAnsi="Calibri" w:cs="Calibri Light"/>
          <w:sz w:val="24"/>
          <w:szCs w:val="24"/>
        </w:rPr>
        <w:t xml:space="preserve"> will be provided to the IEPC and program/specialty licensure area directors for analysis during the 2019-2020 academic year.</w:t>
      </w:r>
    </w:p>
    <w:p w14:paraId="290364FE" w14:textId="172AE8FB" w:rsidR="00353E76" w:rsidRPr="00363629" w:rsidRDefault="00353E76" w:rsidP="00353E76">
      <w:pPr>
        <w:pStyle w:val="ListParagraph"/>
        <w:numPr>
          <w:ilvl w:val="0"/>
          <w:numId w:val="6"/>
        </w:numPr>
        <w:spacing w:after="0"/>
        <w:rPr>
          <w:rFonts w:ascii="Calibri" w:hAnsi="Calibri" w:cs="Calibri Light"/>
          <w:sz w:val="24"/>
          <w:szCs w:val="24"/>
        </w:rPr>
      </w:pPr>
      <w:r w:rsidRPr="00363629">
        <w:rPr>
          <w:rFonts w:ascii="Calibri" w:hAnsi="Calibri" w:cs="Calibri Light"/>
          <w:sz w:val="24"/>
          <w:szCs w:val="24"/>
        </w:rPr>
        <w:t>T</w:t>
      </w:r>
      <w:r w:rsidR="00F219DD" w:rsidRPr="00363629">
        <w:rPr>
          <w:rFonts w:ascii="Calibri" w:hAnsi="Calibri" w:cs="Calibri Light"/>
          <w:sz w:val="24"/>
          <w:szCs w:val="24"/>
        </w:rPr>
        <w:t xml:space="preserve">he IEPC </w:t>
      </w:r>
      <w:r w:rsidRPr="00363629">
        <w:rPr>
          <w:rFonts w:ascii="Calibri" w:hAnsi="Calibri" w:cs="Calibri Light"/>
          <w:sz w:val="24"/>
          <w:szCs w:val="24"/>
        </w:rPr>
        <w:t>will rev</w:t>
      </w:r>
      <w:r w:rsidR="0086073B" w:rsidRPr="00363629">
        <w:rPr>
          <w:rFonts w:ascii="Calibri" w:hAnsi="Calibri" w:cs="Calibri Light"/>
          <w:sz w:val="24"/>
          <w:szCs w:val="24"/>
        </w:rPr>
        <w:t>iew data collected from the 2018-</w:t>
      </w:r>
      <w:r w:rsidR="00BB2684" w:rsidRPr="00363629">
        <w:rPr>
          <w:rFonts w:ascii="Calibri" w:hAnsi="Calibri" w:cs="Calibri Light"/>
          <w:sz w:val="24"/>
          <w:szCs w:val="24"/>
        </w:rPr>
        <w:t xml:space="preserve">2019 </w:t>
      </w:r>
      <w:r w:rsidRPr="00363629">
        <w:rPr>
          <w:rFonts w:ascii="Calibri" w:hAnsi="Calibri" w:cs="Calibri Light"/>
          <w:sz w:val="24"/>
          <w:szCs w:val="24"/>
        </w:rPr>
        <w:t>academic year</w:t>
      </w:r>
      <w:r w:rsidR="004B2125" w:rsidRPr="00363629">
        <w:rPr>
          <w:rFonts w:ascii="Calibri" w:hAnsi="Calibri" w:cs="Calibri Light"/>
          <w:sz w:val="24"/>
          <w:szCs w:val="24"/>
        </w:rPr>
        <w:t>, analyze the data,</w:t>
      </w:r>
      <w:r w:rsidRPr="00363629">
        <w:rPr>
          <w:rFonts w:ascii="Calibri" w:hAnsi="Calibri" w:cs="Calibri Light"/>
          <w:sz w:val="24"/>
          <w:szCs w:val="24"/>
        </w:rPr>
        <w:t xml:space="preserve"> and </w:t>
      </w:r>
      <w:r w:rsidR="004B2125" w:rsidRPr="00363629">
        <w:rPr>
          <w:rFonts w:ascii="Calibri" w:hAnsi="Calibri" w:cs="Calibri Light"/>
          <w:sz w:val="24"/>
          <w:szCs w:val="24"/>
        </w:rPr>
        <w:t xml:space="preserve">make </w:t>
      </w:r>
      <w:r w:rsidRPr="00363629">
        <w:rPr>
          <w:rFonts w:ascii="Calibri" w:hAnsi="Calibri" w:cs="Calibri Light"/>
          <w:sz w:val="24"/>
          <w:szCs w:val="24"/>
        </w:rPr>
        <w:t xml:space="preserve">recommendations for program changes to the EPP and specific programs. Data collection will include: SAU </w:t>
      </w:r>
      <w:r w:rsidR="00B17BD3" w:rsidRPr="00363629">
        <w:rPr>
          <w:rFonts w:ascii="Calibri" w:hAnsi="Calibri" w:cs="Calibri Light"/>
          <w:sz w:val="24"/>
          <w:szCs w:val="24"/>
        </w:rPr>
        <w:t>completer</w:t>
      </w:r>
      <w:r w:rsidR="0086073B" w:rsidRPr="00363629">
        <w:rPr>
          <w:rFonts w:ascii="Calibri" w:hAnsi="Calibri" w:cs="Calibri Light"/>
          <w:sz w:val="24"/>
          <w:szCs w:val="24"/>
        </w:rPr>
        <w:t xml:space="preserve"> surveys</w:t>
      </w:r>
      <w:r w:rsidRPr="00363629">
        <w:rPr>
          <w:rFonts w:ascii="Calibri" w:hAnsi="Calibri" w:cs="Calibri Light"/>
          <w:sz w:val="24"/>
          <w:szCs w:val="24"/>
        </w:rPr>
        <w:t xml:space="preserve">, </w:t>
      </w:r>
      <w:r w:rsidR="00B17BD3" w:rsidRPr="00363629">
        <w:rPr>
          <w:rFonts w:ascii="Calibri" w:hAnsi="Calibri" w:cs="Calibri Light"/>
          <w:sz w:val="24"/>
          <w:szCs w:val="24"/>
        </w:rPr>
        <w:t>ADE-provided complet</w:t>
      </w:r>
      <w:r w:rsidR="0086073B" w:rsidRPr="00363629">
        <w:rPr>
          <w:rFonts w:ascii="Calibri" w:hAnsi="Calibri" w:cs="Calibri Light"/>
          <w:sz w:val="24"/>
          <w:szCs w:val="24"/>
        </w:rPr>
        <w:t>er surveys</w:t>
      </w:r>
      <w:r w:rsidRPr="00363629">
        <w:rPr>
          <w:rFonts w:ascii="Calibri" w:hAnsi="Calibri" w:cs="Calibri Light"/>
          <w:sz w:val="24"/>
          <w:szCs w:val="24"/>
        </w:rPr>
        <w:t xml:space="preserve">, </w:t>
      </w:r>
      <w:r w:rsidR="00F219DD" w:rsidRPr="00363629">
        <w:rPr>
          <w:rFonts w:ascii="Calibri" w:hAnsi="Calibri" w:cs="Calibri Light"/>
          <w:sz w:val="24"/>
          <w:szCs w:val="24"/>
        </w:rPr>
        <w:t xml:space="preserve">trend data as </w:t>
      </w:r>
      <w:r w:rsidR="00B76525">
        <w:rPr>
          <w:rFonts w:ascii="Calibri" w:hAnsi="Calibri" w:cs="Calibri Light"/>
          <w:sz w:val="24"/>
          <w:szCs w:val="24"/>
        </w:rPr>
        <w:t>they</w:t>
      </w:r>
      <w:r w:rsidR="00F219DD" w:rsidRPr="00363629">
        <w:rPr>
          <w:rFonts w:ascii="Calibri" w:hAnsi="Calibri" w:cs="Calibri Light"/>
          <w:sz w:val="24"/>
          <w:szCs w:val="24"/>
        </w:rPr>
        <w:t xml:space="preserve"> pertain to both surveys, and focus group qualitative data. </w:t>
      </w:r>
    </w:p>
    <w:p w14:paraId="02A0D899" w14:textId="77777777" w:rsidR="00F219DD" w:rsidRPr="00363629" w:rsidRDefault="00F219DD" w:rsidP="00F219DD">
      <w:pPr>
        <w:pStyle w:val="ListParagraph"/>
        <w:spacing w:after="0"/>
        <w:rPr>
          <w:rFonts w:ascii="Calibri" w:hAnsi="Calibri" w:cs="Calibri Light"/>
          <w:sz w:val="24"/>
          <w:szCs w:val="24"/>
        </w:rPr>
      </w:pPr>
    </w:p>
    <w:p w14:paraId="02461E92" w14:textId="77777777" w:rsidR="00353E76" w:rsidRPr="00363629" w:rsidRDefault="00353E76" w:rsidP="00353E76">
      <w:pPr>
        <w:spacing w:after="0"/>
        <w:rPr>
          <w:rFonts w:ascii="Calibri" w:hAnsi="Calibri" w:cs="Calibri Light"/>
          <w:i/>
          <w:color w:val="C00000"/>
          <w:sz w:val="24"/>
          <w:szCs w:val="24"/>
        </w:rPr>
      </w:pPr>
      <w:r w:rsidRPr="00363629">
        <w:rPr>
          <w:rFonts w:ascii="Calibri" w:hAnsi="Calibri" w:cs="Calibri Light"/>
          <w:i/>
          <w:color w:val="C00000"/>
          <w:sz w:val="24"/>
          <w:szCs w:val="24"/>
        </w:rPr>
        <w:t>Academic Year 2019-2020 (and beyond):</w:t>
      </w:r>
    </w:p>
    <w:p w14:paraId="300ED660" w14:textId="3E1C5A3E" w:rsidR="00F219DD" w:rsidRPr="00363629" w:rsidRDefault="00353E76" w:rsidP="00F219DD">
      <w:pPr>
        <w:pStyle w:val="ListParagraph"/>
        <w:numPr>
          <w:ilvl w:val="0"/>
          <w:numId w:val="7"/>
        </w:numPr>
        <w:spacing w:after="0"/>
        <w:rPr>
          <w:rFonts w:ascii="Calibri" w:hAnsi="Calibri" w:cs="Calibri Light"/>
          <w:sz w:val="24"/>
          <w:szCs w:val="24"/>
        </w:rPr>
      </w:pPr>
      <w:r w:rsidRPr="00363629">
        <w:rPr>
          <w:rFonts w:ascii="Calibri" w:hAnsi="Calibri" w:cs="Calibri Light"/>
          <w:sz w:val="24"/>
          <w:szCs w:val="24"/>
        </w:rPr>
        <w:t xml:space="preserve">SAU will </w:t>
      </w:r>
      <w:r w:rsidR="00135DE7" w:rsidRPr="00363629">
        <w:rPr>
          <w:rFonts w:ascii="Calibri" w:hAnsi="Calibri" w:cs="Calibri Light"/>
          <w:sz w:val="24"/>
          <w:szCs w:val="24"/>
        </w:rPr>
        <w:t>continue to complete all bulleted items</w:t>
      </w:r>
      <w:r w:rsidRPr="00363629">
        <w:rPr>
          <w:rFonts w:ascii="Calibri" w:hAnsi="Calibri" w:cs="Calibri Light"/>
          <w:sz w:val="24"/>
          <w:szCs w:val="24"/>
        </w:rPr>
        <w:t xml:space="preserve"> from the previous academic year.</w:t>
      </w:r>
      <w:r w:rsidR="00F219DD" w:rsidRPr="00363629">
        <w:rPr>
          <w:rFonts w:ascii="Calibri" w:hAnsi="Calibri" w:cs="Calibri Light"/>
          <w:sz w:val="24"/>
          <w:szCs w:val="24"/>
        </w:rPr>
        <w:t xml:space="preserve"> The IEPC and the EPP will make recommendati</w:t>
      </w:r>
      <w:r w:rsidR="00135DE7" w:rsidRPr="00363629">
        <w:rPr>
          <w:rFonts w:ascii="Calibri" w:hAnsi="Calibri" w:cs="Calibri Light"/>
          <w:sz w:val="24"/>
          <w:szCs w:val="24"/>
        </w:rPr>
        <w:t>ons for program changes based on data-driven analysis that will be designed to</w:t>
      </w:r>
      <w:r w:rsidR="00F219DD" w:rsidRPr="00363629">
        <w:rPr>
          <w:rFonts w:ascii="Calibri" w:hAnsi="Calibri" w:cs="Calibri Light"/>
          <w:sz w:val="24"/>
          <w:szCs w:val="24"/>
        </w:rPr>
        <w:t xml:space="preserve"> bolster </w:t>
      </w:r>
      <w:r w:rsidR="00B17BD3" w:rsidRPr="00363629">
        <w:rPr>
          <w:rFonts w:ascii="Calibri" w:hAnsi="Calibri" w:cs="Calibri Light"/>
          <w:sz w:val="24"/>
          <w:szCs w:val="24"/>
        </w:rPr>
        <w:t>completer</w:t>
      </w:r>
      <w:r w:rsidR="00F219DD" w:rsidRPr="00363629">
        <w:rPr>
          <w:rFonts w:ascii="Calibri" w:hAnsi="Calibri" w:cs="Calibri Light"/>
          <w:sz w:val="24"/>
          <w:szCs w:val="24"/>
        </w:rPr>
        <w:t xml:space="preserve"> satisfaction</w:t>
      </w:r>
      <w:r w:rsidR="00696AE4">
        <w:rPr>
          <w:rFonts w:ascii="Calibri" w:hAnsi="Calibri" w:cs="Calibri Light"/>
          <w:sz w:val="24"/>
          <w:szCs w:val="24"/>
        </w:rPr>
        <w:t xml:space="preserve"> with the relevance and value of their preparation</w:t>
      </w:r>
      <w:r w:rsidR="00F219DD" w:rsidRPr="00363629">
        <w:rPr>
          <w:rFonts w:ascii="Calibri" w:hAnsi="Calibri" w:cs="Calibri Light"/>
          <w:sz w:val="24"/>
          <w:szCs w:val="24"/>
        </w:rPr>
        <w:t>.</w:t>
      </w:r>
    </w:p>
    <w:p w14:paraId="56E9E38D" w14:textId="77777777" w:rsidR="00F219DD" w:rsidRPr="00363629" w:rsidRDefault="00F219DD" w:rsidP="00F219DD">
      <w:pPr>
        <w:pStyle w:val="ListParagraph"/>
        <w:spacing w:after="0"/>
        <w:rPr>
          <w:rFonts w:ascii="Calibri" w:hAnsi="Calibri" w:cs="Calibri Light"/>
          <w:sz w:val="24"/>
          <w:szCs w:val="24"/>
        </w:rPr>
      </w:pPr>
    </w:p>
    <w:p w14:paraId="09C875BA" w14:textId="77777777" w:rsidR="00C82CB3" w:rsidRPr="00363629" w:rsidRDefault="00C82CB3" w:rsidP="00F219DD">
      <w:pPr>
        <w:spacing w:after="0"/>
        <w:rPr>
          <w:rFonts w:ascii="Calibri" w:hAnsi="Calibri" w:cs="Calibri Light"/>
          <w:b/>
          <w:sz w:val="24"/>
          <w:szCs w:val="24"/>
          <w:u w:val="single"/>
        </w:rPr>
      </w:pPr>
      <w:r w:rsidRPr="00363629">
        <w:rPr>
          <w:rFonts w:ascii="Calibri" w:hAnsi="Calibri" w:cs="Calibri Light"/>
          <w:b/>
          <w:sz w:val="24"/>
          <w:szCs w:val="24"/>
          <w:u w:val="single"/>
        </w:rPr>
        <w:t>Resources</w:t>
      </w:r>
    </w:p>
    <w:p w14:paraId="4C5842C9" w14:textId="6438A326" w:rsidR="008701A9" w:rsidRPr="00363629" w:rsidRDefault="00C82CB3" w:rsidP="008701A9">
      <w:pPr>
        <w:spacing w:after="0"/>
        <w:rPr>
          <w:rFonts w:ascii="Calibri" w:hAnsi="Calibri"/>
          <w:sz w:val="24"/>
          <w:szCs w:val="24"/>
        </w:rPr>
      </w:pPr>
      <w:r w:rsidRPr="00363629">
        <w:rPr>
          <w:rFonts w:ascii="Calibri" w:hAnsi="Calibri"/>
          <w:sz w:val="24"/>
          <w:szCs w:val="24"/>
        </w:rPr>
        <w:t>The Quality Assurance Coordinator will be provided the equivalent of one course release per semester to collect</w:t>
      </w:r>
      <w:r w:rsidR="00112D90">
        <w:rPr>
          <w:rFonts w:ascii="Calibri" w:hAnsi="Calibri"/>
          <w:sz w:val="24"/>
          <w:szCs w:val="24"/>
        </w:rPr>
        <w:t xml:space="preserve"> and</w:t>
      </w:r>
      <w:r w:rsidRPr="00363629">
        <w:rPr>
          <w:rFonts w:ascii="Calibri" w:hAnsi="Calibri"/>
          <w:sz w:val="24"/>
          <w:szCs w:val="24"/>
        </w:rPr>
        <w:t xml:space="preserve"> organize the data for analysis, and provide it to the appropriate committee chairs</w:t>
      </w:r>
      <w:r w:rsidR="008701A9" w:rsidRPr="00363629">
        <w:rPr>
          <w:rFonts w:ascii="Calibri" w:hAnsi="Calibri"/>
          <w:sz w:val="24"/>
          <w:szCs w:val="24"/>
        </w:rPr>
        <w:t>.  This will result in the hiring of one adjunct (two semesters) at a total cost of $4,200.</w:t>
      </w:r>
    </w:p>
    <w:p w14:paraId="7106F2A2" w14:textId="77777777" w:rsidR="008701A9" w:rsidRPr="00363629" w:rsidRDefault="008701A9" w:rsidP="008701A9">
      <w:pPr>
        <w:spacing w:after="0"/>
        <w:rPr>
          <w:rFonts w:ascii="Calibri" w:hAnsi="Calibri" w:cs="Calibri Light"/>
          <w:b/>
          <w:sz w:val="24"/>
          <w:szCs w:val="24"/>
          <w:u w:val="single"/>
        </w:rPr>
      </w:pPr>
    </w:p>
    <w:p w14:paraId="6B0F8A09" w14:textId="7B9BE667" w:rsidR="00C82CB3" w:rsidRPr="00363629" w:rsidRDefault="00C82CB3" w:rsidP="00C82CB3">
      <w:pPr>
        <w:spacing w:after="0"/>
        <w:rPr>
          <w:rFonts w:ascii="Calibri" w:hAnsi="Calibri" w:cs="Calibri Light"/>
          <w:sz w:val="24"/>
          <w:szCs w:val="24"/>
        </w:rPr>
      </w:pPr>
      <w:r w:rsidRPr="00363629">
        <w:rPr>
          <w:rFonts w:ascii="Calibri" w:hAnsi="Calibri"/>
          <w:sz w:val="24"/>
          <w:szCs w:val="24"/>
        </w:rPr>
        <w:t xml:space="preserve">The </w:t>
      </w:r>
      <w:proofErr w:type="spellStart"/>
      <w:r w:rsidRPr="00363629">
        <w:rPr>
          <w:rFonts w:ascii="Calibri" w:hAnsi="Calibri"/>
          <w:sz w:val="24"/>
          <w:szCs w:val="24"/>
        </w:rPr>
        <w:t>Livetext</w:t>
      </w:r>
      <w:proofErr w:type="spellEnd"/>
      <w:r w:rsidRPr="00363629">
        <w:rPr>
          <w:rFonts w:ascii="Calibri" w:hAnsi="Calibri"/>
          <w:sz w:val="24"/>
          <w:szCs w:val="24"/>
        </w:rPr>
        <w:t xml:space="preserve"> coordinator will be provided with a stipend of $2,500 a year for coordinating assessment data needs for the College of Education.</w:t>
      </w:r>
    </w:p>
    <w:p w14:paraId="74B3B56D" w14:textId="77777777" w:rsidR="00C82CB3" w:rsidRPr="00BC2345" w:rsidRDefault="00C82CB3" w:rsidP="00F219DD">
      <w:pPr>
        <w:spacing w:after="0"/>
        <w:rPr>
          <w:rFonts w:ascii="Calibri" w:hAnsi="Calibri" w:cs="Calibri Light"/>
          <w:b/>
          <w:sz w:val="24"/>
          <w:szCs w:val="24"/>
          <w:u w:val="single"/>
        </w:rPr>
      </w:pPr>
    </w:p>
    <w:p w14:paraId="40D3BA94" w14:textId="6A5908CE" w:rsidR="006F4616" w:rsidRPr="00BC2345" w:rsidRDefault="006F4616" w:rsidP="00F219DD">
      <w:pPr>
        <w:spacing w:after="0"/>
        <w:rPr>
          <w:rFonts w:ascii="Calibri" w:hAnsi="Calibri" w:cs="Calibri Light"/>
          <w:b/>
          <w:sz w:val="24"/>
          <w:szCs w:val="24"/>
          <w:u w:val="single"/>
        </w:rPr>
      </w:pPr>
      <w:r w:rsidRPr="00BC2345">
        <w:rPr>
          <w:rFonts w:ascii="Calibri" w:hAnsi="Calibri" w:cs="Calibri Light"/>
          <w:b/>
          <w:sz w:val="24"/>
          <w:szCs w:val="24"/>
          <w:u w:val="single"/>
        </w:rPr>
        <w:t>Data Quality</w:t>
      </w:r>
    </w:p>
    <w:p w14:paraId="6DC8EB97" w14:textId="77777777" w:rsidR="00F219DD" w:rsidRPr="00BC2345" w:rsidRDefault="00F219DD" w:rsidP="00F219DD">
      <w:pPr>
        <w:spacing w:after="0"/>
        <w:rPr>
          <w:rFonts w:ascii="Calibri" w:hAnsi="Calibri" w:cs="Calibri Light"/>
          <w:sz w:val="24"/>
          <w:szCs w:val="24"/>
        </w:rPr>
      </w:pPr>
    </w:p>
    <w:p w14:paraId="6072E167" w14:textId="78DC3659" w:rsidR="001D0953" w:rsidRPr="00BC2345" w:rsidRDefault="001D0953" w:rsidP="001D0953">
      <w:pPr>
        <w:spacing w:after="0"/>
        <w:rPr>
          <w:rFonts w:ascii="Calibri" w:hAnsi="Calibri" w:cs="Calibri Light"/>
          <w:i/>
          <w:color w:val="C00000"/>
          <w:sz w:val="24"/>
          <w:szCs w:val="24"/>
        </w:rPr>
      </w:pPr>
      <w:r w:rsidRPr="00363629">
        <w:rPr>
          <w:rFonts w:ascii="Calibri" w:hAnsi="Calibri" w:cs="Calibri Light"/>
          <w:i/>
          <w:color w:val="C00000"/>
          <w:sz w:val="24"/>
          <w:szCs w:val="24"/>
        </w:rPr>
        <w:t>Completer</w:t>
      </w:r>
      <w:r w:rsidRPr="00BC2345">
        <w:rPr>
          <w:rFonts w:ascii="Calibri" w:hAnsi="Calibri" w:cs="Calibri Light"/>
          <w:i/>
          <w:color w:val="C00000"/>
          <w:sz w:val="24"/>
          <w:szCs w:val="24"/>
        </w:rPr>
        <w:t xml:space="preserve"> Surveys conducted by SAU:</w:t>
      </w:r>
    </w:p>
    <w:p w14:paraId="323E104C" w14:textId="67EE6640" w:rsidR="001D0953" w:rsidRPr="00363629" w:rsidRDefault="001D0953" w:rsidP="001D0953">
      <w:pPr>
        <w:spacing w:after="0"/>
        <w:rPr>
          <w:rFonts w:ascii="Calibri" w:hAnsi="Calibri" w:cs="Calibri Light"/>
          <w:sz w:val="24"/>
          <w:szCs w:val="24"/>
        </w:rPr>
      </w:pPr>
      <w:r w:rsidRPr="00363629">
        <w:rPr>
          <w:rFonts w:ascii="Calibri" w:hAnsi="Calibri" w:cs="Calibri Light"/>
          <w:sz w:val="24"/>
          <w:szCs w:val="24"/>
        </w:rPr>
        <w:t xml:space="preserve">The completer survey </w:t>
      </w:r>
      <w:r w:rsidRPr="00363629">
        <w:rPr>
          <w:rFonts w:ascii="Calibri" w:hAnsi="Calibri" w:cs="Calibri Light"/>
          <w:color w:val="FF0000"/>
          <w:sz w:val="24"/>
          <w:szCs w:val="24"/>
        </w:rPr>
        <w:t xml:space="preserve">[Completer Survey] </w:t>
      </w:r>
      <w:r w:rsidRPr="00363629">
        <w:rPr>
          <w:rFonts w:ascii="Calibri" w:hAnsi="Calibri" w:cs="Calibri Light"/>
          <w:sz w:val="24"/>
          <w:szCs w:val="24"/>
        </w:rPr>
        <w:t xml:space="preserve">developed by SAU has been reviewed for quality assurance </w:t>
      </w:r>
      <w:r w:rsidRPr="00363629">
        <w:rPr>
          <w:rFonts w:ascii="Calibri" w:hAnsi="Calibri" w:cs="Calibri Light"/>
          <w:color w:val="FF0000"/>
          <w:sz w:val="24"/>
          <w:szCs w:val="24"/>
        </w:rPr>
        <w:t>[Quality Assurance Completer Survey]</w:t>
      </w:r>
      <w:r w:rsidRPr="00363629">
        <w:rPr>
          <w:rFonts w:ascii="Calibri" w:hAnsi="Calibri" w:cs="Calibri Light"/>
          <w:sz w:val="24"/>
          <w:szCs w:val="24"/>
        </w:rPr>
        <w:t xml:space="preserve"> and is aligned to InTASC, TESS, and (when applicable) CAEP standards. The survey will be administered </w:t>
      </w:r>
      <w:r w:rsidR="00297CD1">
        <w:rPr>
          <w:rFonts w:ascii="Calibri" w:hAnsi="Calibri" w:cs="Calibri Light"/>
          <w:sz w:val="24"/>
          <w:szCs w:val="24"/>
        </w:rPr>
        <w:t>annual</w:t>
      </w:r>
      <w:r w:rsidR="00297CD1" w:rsidRPr="00363629">
        <w:rPr>
          <w:rFonts w:ascii="Calibri" w:hAnsi="Calibri" w:cs="Calibri Light"/>
          <w:sz w:val="24"/>
          <w:szCs w:val="24"/>
        </w:rPr>
        <w:t>ly</w:t>
      </w:r>
      <w:r w:rsidRPr="00363629">
        <w:rPr>
          <w:rFonts w:ascii="Calibri" w:hAnsi="Calibri" w:cs="Calibri Light"/>
          <w:sz w:val="24"/>
          <w:szCs w:val="24"/>
        </w:rPr>
        <w:t xml:space="preserve">.  </w:t>
      </w:r>
      <w:r w:rsidR="00112D90">
        <w:rPr>
          <w:rFonts w:ascii="Calibri" w:hAnsi="Calibri" w:cs="Calibri Light"/>
          <w:sz w:val="24"/>
          <w:szCs w:val="24"/>
        </w:rPr>
        <w:t>R</w:t>
      </w:r>
      <w:r w:rsidR="0073221A">
        <w:rPr>
          <w:rFonts w:ascii="Calibri" w:hAnsi="Calibri" w:cs="Calibri Light"/>
          <w:sz w:val="24"/>
          <w:szCs w:val="24"/>
        </w:rPr>
        <w:t>ecommendation</w:t>
      </w:r>
      <w:r w:rsidR="00112D90">
        <w:rPr>
          <w:rFonts w:ascii="Calibri" w:hAnsi="Calibri" w:cs="Calibri Light"/>
          <w:sz w:val="24"/>
          <w:szCs w:val="24"/>
        </w:rPr>
        <w:t>s</w:t>
      </w:r>
      <w:r w:rsidR="0073221A">
        <w:rPr>
          <w:rFonts w:ascii="Calibri" w:hAnsi="Calibri" w:cs="Calibri Light"/>
          <w:sz w:val="24"/>
          <w:szCs w:val="24"/>
        </w:rPr>
        <w:t xml:space="preserve"> by the Survey </w:t>
      </w:r>
      <w:r w:rsidR="00B76C2A">
        <w:rPr>
          <w:rFonts w:ascii="Calibri" w:hAnsi="Calibri" w:cs="Calibri Light"/>
          <w:sz w:val="24"/>
          <w:szCs w:val="24"/>
        </w:rPr>
        <w:t>C</w:t>
      </w:r>
      <w:r w:rsidR="0073221A">
        <w:rPr>
          <w:rFonts w:ascii="Calibri" w:hAnsi="Calibri" w:cs="Calibri Light"/>
          <w:sz w:val="24"/>
          <w:szCs w:val="24"/>
        </w:rPr>
        <w:t>ommittee</w:t>
      </w:r>
      <w:r w:rsidR="00112D90">
        <w:rPr>
          <w:rFonts w:ascii="Calibri" w:hAnsi="Calibri" w:cs="Calibri Light"/>
          <w:sz w:val="24"/>
          <w:szCs w:val="24"/>
        </w:rPr>
        <w:t xml:space="preserve"> for </w:t>
      </w:r>
      <w:r w:rsidR="00112D90">
        <w:rPr>
          <w:rFonts w:ascii="Calibri" w:hAnsi="Calibri" w:cs="Calibri Light"/>
          <w:sz w:val="24"/>
          <w:szCs w:val="24"/>
        </w:rPr>
        <w:lastRenderedPageBreak/>
        <w:t>achieving an acceptable return rate</w:t>
      </w:r>
      <w:r w:rsidR="0073221A">
        <w:rPr>
          <w:rFonts w:ascii="Calibri" w:hAnsi="Calibri" w:cs="Calibri Light"/>
          <w:sz w:val="24"/>
          <w:szCs w:val="24"/>
        </w:rPr>
        <w:t xml:space="preserve"> will be implemented</w:t>
      </w:r>
      <w:r w:rsidR="00112D90">
        <w:rPr>
          <w:rFonts w:ascii="Calibri" w:hAnsi="Calibri" w:cs="Calibri Light"/>
          <w:sz w:val="24"/>
          <w:szCs w:val="24"/>
        </w:rPr>
        <w:t xml:space="preserve">, as will measures design to produce </w:t>
      </w:r>
      <w:r w:rsidRPr="00363629">
        <w:rPr>
          <w:rFonts w:ascii="Calibri" w:hAnsi="Calibri" w:cs="Calibri Light"/>
          <w:sz w:val="24"/>
          <w:szCs w:val="24"/>
        </w:rPr>
        <w:t>a reasonabl</w:t>
      </w:r>
      <w:r w:rsidR="00CC6EAA" w:rsidRPr="00363629">
        <w:rPr>
          <w:rFonts w:ascii="Calibri" w:hAnsi="Calibri" w:cs="Calibri Light"/>
          <w:sz w:val="24"/>
          <w:szCs w:val="24"/>
        </w:rPr>
        <w:t>y</w:t>
      </w:r>
      <w:r w:rsidRPr="00363629">
        <w:rPr>
          <w:rFonts w:ascii="Calibri" w:hAnsi="Calibri" w:cs="Calibri Light"/>
          <w:sz w:val="24"/>
          <w:szCs w:val="24"/>
        </w:rPr>
        <w:t xml:space="preserve"> representative response</w:t>
      </w:r>
      <w:r w:rsidR="000C3907">
        <w:rPr>
          <w:rFonts w:ascii="Calibri" w:hAnsi="Calibri" w:cs="Calibri Light"/>
          <w:sz w:val="24"/>
          <w:szCs w:val="24"/>
        </w:rPr>
        <w:t xml:space="preserve"> </w:t>
      </w:r>
      <w:r w:rsidR="000C3907" w:rsidRPr="000C3907">
        <w:rPr>
          <w:rFonts w:ascii="Calibri" w:hAnsi="Calibri" w:cs="Calibri Light"/>
          <w:color w:val="FF0000"/>
          <w:sz w:val="24"/>
          <w:szCs w:val="24"/>
        </w:rPr>
        <w:t>[Survey Minutes]</w:t>
      </w:r>
      <w:r w:rsidRPr="000C3907">
        <w:rPr>
          <w:rFonts w:ascii="Calibri" w:hAnsi="Calibri" w:cs="Calibri Light"/>
          <w:color w:val="FF0000"/>
          <w:sz w:val="24"/>
          <w:szCs w:val="24"/>
        </w:rPr>
        <w:t>.</w:t>
      </w:r>
      <w:r w:rsidRPr="00363629">
        <w:rPr>
          <w:rFonts w:ascii="Calibri" w:hAnsi="Calibri" w:cs="Calibri Light"/>
          <w:sz w:val="24"/>
          <w:szCs w:val="24"/>
        </w:rPr>
        <w:t xml:space="preserve">  All </w:t>
      </w:r>
      <w:r w:rsidR="00A15678" w:rsidRPr="00363629">
        <w:rPr>
          <w:rFonts w:ascii="Calibri" w:hAnsi="Calibri" w:cs="Calibri Light"/>
          <w:sz w:val="24"/>
          <w:szCs w:val="24"/>
        </w:rPr>
        <w:t>completers who provide personal email</w:t>
      </w:r>
      <w:r w:rsidR="00D96547">
        <w:rPr>
          <w:rFonts w:ascii="Calibri" w:hAnsi="Calibri" w:cs="Calibri Light"/>
          <w:sz w:val="24"/>
          <w:szCs w:val="24"/>
        </w:rPr>
        <w:t xml:space="preserve"> addresse</w:t>
      </w:r>
      <w:r w:rsidR="00A15678" w:rsidRPr="00363629">
        <w:rPr>
          <w:rFonts w:ascii="Calibri" w:hAnsi="Calibri" w:cs="Calibri Light"/>
          <w:sz w:val="24"/>
          <w:szCs w:val="24"/>
        </w:rPr>
        <w:t>s at graduation will be contact</w:t>
      </w:r>
      <w:r w:rsidR="00CC6EAA" w:rsidRPr="00363629">
        <w:rPr>
          <w:rFonts w:ascii="Calibri" w:hAnsi="Calibri" w:cs="Calibri Light"/>
          <w:sz w:val="24"/>
          <w:szCs w:val="24"/>
        </w:rPr>
        <w:t>ed</w:t>
      </w:r>
      <w:r w:rsidR="00A15678" w:rsidRPr="00363629">
        <w:rPr>
          <w:rFonts w:ascii="Calibri" w:hAnsi="Calibri" w:cs="Calibri Light"/>
          <w:sz w:val="24"/>
          <w:szCs w:val="24"/>
        </w:rPr>
        <w:t xml:space="preserve">, program directors will be aware of </w:t>
      </w:r>
      <w:r w:rsidR="00D96547">
        <w:rPr>
          <w:rFonts w:ascii="Calibri" w:hAnsi="Calibri" w:cs="Calibri Light"/>
          <w:sz w:val="24"/>
          <w:szCs w:val="24"/>
        </w:rPr>
        <w:t>which</w:t>
      </w:r>
      <w:r w:rsidR="00A15678" w:rsidRPr="00363629">
        <w:rPr>
          <w:rFonts w:ascii="Calibri" w:hAnsi="Calibri" w:cs="Calibri Light"/>
          <w:sz w:val="24"/>
          <w:szCs w:val="24"/>
        </w:rPr>
        <w:t xml:space="preserve"> emails bounce back, and program directors will work to find the completers</w:t>
      </w:r>
      <w:r w:rsidR="00D96547">
        <w:rPr>
          <w:rFonts w:ascii="Calibri" w:hAnsi="Calibri" w:cs="Calibri Light"/>
          <w:sz w:val="24"/>
          <w:szCs w:val="24"/>
        </w:rPr>
        <w:t>’ current</w:t>
      </w:r>
      <w:r w:rsidR="00A15678" w:rsidRPr="00363629">
        <w:rPr>
          <w:rFonts w:ascii="Calibri" w:hAnsi="Calibri" w:cs="Calibri Light"/>
          <w:sz w:val="24"/>
          <w:szCs w:val="24"/>
        </w:rPr>
        <w:t xml:space="preserve"> </w:t>
      </w:r>
      <w:r w:rsidR="00D96547">
        <w:rPr>
          <w:rFonts w:ascii="Calibri" w:hAnsi="Calibri" w:cs="Calibri Light"/>
          <w:sz w:val="24"/>
          <w:szCs w:val="24"/>
        </w:rPr>
        <w:t>addresses</w:t>
      </w:r>
      <w:r w:rsidR="00A15678" w:rsidRPr="00363629">
        <w:rPr>
          <w:rFonts w:ascii="Calibri" w:hAnsi="Calibri" w:cs="Calibri Light"/>
          <w:sz w:val="24"/>
          <w:szCs w:val="24"/>
        </w:rPr>
        <w:t xml:space="preserve">.  </w:t>
      </w:r>
    </w:p>
    <w:p w14:paraId="409EE60F" w14:textId="77777777" w:rsidR="001D0953" w:rsidRPr="00363629" w:rsidRDefault="001D0953" w:rsidP="001D0953">
      <w:pPr>
        <w:spacing w:after="0"/>
        <w:rPr>
          <w:rFonts w:ascii="Calibri" w:hAnsi="Calibri" w:cs="Calibri Light"/>
          <w:sz w:val="24"/>
          <w:szCs w:val="24"/>
        </w:rPr>
      </w:pPr>
    </w:p>
    <w:p w14:paraId="2AECB407" w14:textId="0707C537" w:rsidR="001D0953" w:rsidRPr="00363629" w:rsidRDefault="001D0953" w:rsidP="001D0953">
      <w:pPr>
        <w:spacing w:after="0"/>
        <w:rPr>
          <w:rFonts w:ascii="Calibri" w:hAnsi="Calibri" w:cs="Calibri Light"/>
          <w:i/>
          <w:color w:val="C00000"/>
          <w:sz w:val="24"/>
          <w:szCs w:val="24"/>
        </w:rPr>
      </w:pPr>
      <w:r w:rsidRPr="00363629">
        <w:rPr>
          <w:rFonts w:ascii="Calibri" w:hAnsi="Calibri" w:cs="Calibri Light"/>
          <w:i/>
          <w:color w:val="C00000"/>
          <w:sz w:val="24"/>
          <w:szCs w:val="24"/>
        </w:rPr>
        <w:t>Completer Surveys conducted by ADE:</w:t>
      </w:r>
    </w:p>
    <w:p w14:paraId="55C33D91" w14:textId="401DCC82" w:rsidR="001D0953" w:rsidRPr="00363629" w:rsidRDefault="000A4173" w:rsidP="001D0953">
      <w:pPr>
        <w:spacing w:after="0"/>
        <w:rPr>
          <w:rFonts w:ascii="Calibri" w:hAnsi="Calibri" w:cs="Calibri Light"/>
          <w:sz w:val="24"/>
          <w:szCs w:val="24"/>
        </w:rPr>
      </w:pPr>
      <w:r>
        <w:rPr>
          <w:rFonts w:ascii="Calibri" w:hAnsi="Calibri" w:cs="Calibri Light"/>
          <w:sz w:val="24"/>
          <w:szCs w:val="24"/>
        </w:rPr>
        <w:t xml:space="preserve">The </w:t>
      </w:r>
      <w:r w:rsidR="001D0953" w:rsidRPr="00363629">
        <w:rPr>
          <w:rFonts w:ascii="Calibri" w:hAnsi="Calibri" w:cs="Calibri Light"/>
          <w:sz w:val="24"/>
          <w:szCs w:val="24"/>
        </w:rPr>
        <w:t>A</w:t>
      </w:r>
      <w:r>
        <w:rPr>
          <w:rFonts w:ascii="Calibri" w:hAnsi="Calibri" w:cs="Calibri Light"/>
          <w:sz w:val="24"/>
          <w:szCs w:val="24"/>
        </w:rPr>
        <w:t xml:space="preserve">rkansas </w:t>
      </w:r>
      <w:r w:rsidR="001D0953" w:rsidRPr="00363629">
        <w:rPr>
          <w:rFonts w:ascii="Calibri" w:hAnsi="Calibri" w:cs="Calibri Light"/>
          <w:sz w:val="24"/>
          <w:szCs w:val="24"/>
        </w:rPr>
        <w:t>D</w:t>
      </w:r>
      <w:r>
        <w:rPr>
          <w:rFonts w:ascii="Calibri" w:hAnsi="Calibri" w:cs="Calibri Light"/>
          <w:sz w:val="24"/>
          <w:szCs w:val="24"/>
        </w:rPr>
        <w:t xml:space="preserve">epartment of </w:t>
      </w:r>
      <w:r w:rsidR="001D0953" w:rsidRPr="00363629">
        <w:rPr>
          <w:rFonts w:ascii="Calibri" w:hAnsi="Calibri" w:cs="Calibri Light"/>
          <w:sz w:val="24"/>
          <w:szCs w:val="24"/>
        </w:rPr>
        <w:t>E</w:t>
      </w:r>
      <w:r>
        <w:rPr>
          <w:rFonts w:ascii="Calibri" w:hAnsi="Calibri" w:cs="Calibri Light"/>
          <w:sz w:val="24"/>
          <w:szCs w:val="24"/>
        </w:rPr>
        <w:t>ducation</w:t>
      </w:r>
      <w:r w:rsidR="001D0953" w:rsidRPr="00363629">
        <w:rPr>
          <w:rFonts w:ascii="Calibri" w:hAnsi="Calibri" w:cs="Calibri Light"/>
          <w:sz w:val="24"/>
          <w:szCs w:val="24"/>
        </w:rPr>
        <w:t xml:space="preserve"> provides </w:t>
      </w:r>
      <w:r w:rsidR="00A15678" w:rsidRPr="00363629">
        <w:rPr>
          <w:rFonts w:ascii="Calibri" w:hAnsi="Calibri" w:cs="Calibri Light"/>
          <w:sz w:val="24"/>
          <w:szCs w:val="24"/>
        </w:rPr>
        <w:t>completer</w:t>
      </w:r>
      <w:r w:rsidR="001D0953" w:rsidRPr="00363629">
        <w:rPr>
          <w:rFonts w:ascii="Calibri" w:hAnsi="Calibri" w:cs="Calibri Light"/>
          <w:sz w:val="24"/>
          <w:szCs w:val="24"/>
        </w:rPr>
        <w:t xml:space="preserve"> surveys that are aligned to TESS, validated by ADE, and provide comparative data </w:t>
      </w:r>
      <w:r w:rsidR="00D96547">
        <w:rPr>
          <w:rFonts w:ascii="Calibri" w:hAnsi="Calibri" w:cs="Calibri Light"/>
          <w:sz w:val="24"/>
          <w:szCs w:val="24"/>
        </w:rPr>
        <w:t xml:space="preserve">from </w:t>
      </w:r>
      <w:r w:rsidR="001D0953" w:rsidRPr="00363629">
        <w:rPr>
          <w:rFonts w:ascii="Calibri" w:hAnsi="Calibri" w:cs="Calibri Light"/>
          <w:sz w:val="24"/>
          <w:szCs w:val="24"/>
        </w:rPr>
        <w:t>across the state.  The</w:t>
      </w:r>
      <w:r w:rsidR="00D96547">
        <w:rPr>
          <w:rFonts w:ascii="Calibri" w:hAnsi="Calibri" w:cs="Calibri Light"/>
          <w:sz w:val="24"/>
          <w:szCs w:val="24"/>
        </w:rPr>
        <w:t>se</w:t>
      </w:r>
      <w:r w:rsidR="001D0953" w:rsidRPr="00363629">
        <w:rPr>
          <w:rFonts w:ascii="Calibri" w:hAnsi="Calibri" w:cs="Calibri Light"/>
          <w:sz w:val="24"/>
          <w:szCs w:val="24"/>
        </w:rPr>
        <w:t xml:space="preserve"> survey data will be </w:t>
      </w:r>
      <w:r w:rsidR="00D96547">
        <w:rPr>
          <w:rFonts w:ascii="Calibri" w:hAnsi="Calibri" w:cs="Calibri Light"/>
          <w:sz w:val="24"/>
          <w:szCs w:val="24"/>
        </w:rPr>
        <w:t xml:space="preserve">both </w:t>
      </w:r>
      <w:r w:rsidR="001D0953" w:rsidRPr="00363629">
        <w:rPr>
          <w:rFonts w:ascii="Calibri" w:hAnsi="Calibri" w:cs="Calibri Light"/>
          <w:sz w:val="24"/>
          <w:szCs w:val="24"/>
        </w:rPr>
        <w:t xml:space="preserve">aggregated and disaggregated by program and </w:t>
      </w:r>
      <w:r w:rsidR="00D96547">
        <w:rPr>
          <w:rFonts w:ascii="Calibri" w:hAnsi="Calibri" w:cs="Calibri Light"/>
          <w:sz w:val="24"/>
          <w:szCs w:val="24"/>
        </w:rPr>
        <w:t xml:space="preserve">will be </w:t>
      </w:r>
      <w:r w:rsidR="001D0953" w:rsidRPr="00363629">
        <w:rPr>
          <w:rFonts w:ascii="Calibri" w:hAnsi="Calibri" w:cs="Calibri Light"/>
          <w:sz w:val="24"/>
          <w:szCs w:val="24"/>
        </w:rPr>
        <w:t>provided to the IEPC, PEPC, and program/specialty licensure area directors for analysis.  Recommendations will then be provided to the EPP</w:t>
      </w:r>
      <w:r w:rsidR="00D96547">
        <w:rPr>
          <w:rFonts w:ascii="Calibri" w:hAnsi="Calibri" w:cs="Calibri Light"/>
          <w:sz w:val="24"/>
          <w:szCs w:val="24"/>
        </w:rPr>
        <w:t>, and, w</w:t>
      </w:r>
      <w:r w:rsidR="001D0953" w:rsidRPr="00363629">
        <w:rPr>
          <w:rFonts w:ascii="Calibri" w:hAnsi="Calibri" w:cs="Calibri Light"/>
          <w:sz w:val="24"/>
          <w:szCs w:val="24"/>
        </w:rPr>
        <w:t xml:space="preserve">hen necessary, program changes will go through the appropriate academic </w:t>
      </w:r>
      <w:r w:rsidR="00D96547">
        <w:rPr>
          <w:rFonts w:ascii="Calibri" w:hAnsi="Calibri" w:cs="Calibri Light"/>
          <w:sz w:val="24"/>
          <w:szCs w:val="24"/>
        </w:rPr>
        <w:t xml:space="preserve">approval </w:t>
      </w:r>
      <w:r w:rsidR="001D0953" w:rsidRPr="00363629">
        <w:rPr>
          <w:rFonts w:ascii="Calibri" w:hAnsi="Calibri" w:cs="Calibri Light"/>
          <w:sz w:val="24"/>
          <w:szCs w:val="24"/>
        </w:rPr>
        <w:t>committees.</w:t>
      </w:r>
    </w:p>
    <w:p w14:paraId="3E1DD963" w14:textId="77777777" w:rsidR="001D0953" w:rsidRPr="00363629" w:rsidRDefault="001D0953" w:rsidP="001D0953">
      <w:pPr>
        <w:spacing w:after="0"/>
        <w:rPr>
          <w:rFonts w:ascii="Calibri" w:hAnsi="Calibri" w:cs="Calibri Light"/>
          <w:sz w:val="24"/>
          <w:szCs w:val="24"/>
        </w:rPr>
      </w:pPr>
    </w:p>
    <w:p w14:paraId="1A299285" w14:textId="38056E4A" w:rsidR="001D0953" w:rsidRPr="00363629" w:rsidRDefault="00A15678" w:rsidP="001D0953">
      <w:pPr>
        <w:spacing w:after="0"/>
        <w:rPr>
          <w:rFonts w:ascii="Calibri" w:hAnsi="Calibri" w:cs="Calibri Light"/>
          <w:i/>
          <w:color w:val="C00000"/>
          <w:sz w:val="24"/>
          <w:szCs w:val="24"/>
        </w:rPr>
      </w:pPr>
      <w:r w:rsidRPr="00363629">
        <w:rPr>
          <w:rFonts w:ascii="Calibri" w:hAnsi="Calibri" w:cs="Calibri Light"/>
          <w:i/>
          <w:color w:val="C00000"/>
          <w:sz w:val="24"/>
          <w:szCs w:val="24"/>
        </w:rPr>
        <w:t>Completer</w:t>
      </w:r>
      <w:r w:rsidR="001D0953" w:rsidRPr="00363629">
        <w:rPr>
          <w:rFonts w:ascii="Calibri" w:hAnsi="Calibri" w:cs="Calibri Light"/>
          <w:i/>
          <w:color w:val="C00000"/>
          <w:sz w:val="24"/>
          <w:szCs w:val="24"/>
        </w:rPr>
        <w:t xml:space="preserve"> Focus Groups by SAU:</w:t>
      </w:r>
    </w:p>
    <w:p w14:paraId="76D2A322" w14:textId="4F469CA0" w:rsidR="001B3D31" w:rsidRPr="00BC2345" w:rsidRDefault="001D0953" w:rsidP="001D0953">
      <w:pPr>
        <w:spacing w:after="0"/>
        <w:rPr>
          <w:rFonts w:ascii="Calibri" w:hAnsi="Calibri" w:cs="Calibri Light"/>
          <w:sz w:val="24"/>
          <w:szCs w:val="24"/>
        </w:rPr>
      </w:pPr>
      <w:r w:rsidRPr="00363629">
        <w:rPr>
          <w:rFonts w:ascii="Calibri" w:hAnsi="Calibri" w:cs="Calibri Light"/>
          <w:sz w:val="24"/>
          <w:szCs w:val="24"/>
        </w:rPr>
        <w:t xml:space="preserve">Qualitative data will be collected through focus groups of </w:t>
      </w:r>
      <w:r w:rsidR="00A15678" w:rsidRPr="00363629">
        <w:rPr>
          <w:rFonts w:ascii="Calibri" w:hAnsi="Calibri" w:cs="Calibri Light"/>
          <w:sz w:val="24"/>
          <w:szCs w:val="24"/>
        </w:rPr>
        <w:t>completers</w:t>
      </w:r>
      <w:r w:rsidRPr="00363629">
        <w:rPr>
          <w:rFonts w:ascii="Calibri" w:hAnsi="Calibri" w:cs="Calibri Light"/>
          <w:sz w:val="24"/>
          <w:szCs w:val="24"/>
        </w:rPr>
        <w:t xml:space="preserve"> </w:t>
      </w:r>
      <w:r w:rsidRPr="00363629">
        <w:rPr>
          <w:rFonts w:ascii="Calibri" w:hAnsi="Calibri" w:cs="Calibri Light"/>
          <w:color w:val="FF0000"/>
          <w:sz w:val="24"/>
          <w:szCs w:val="24"/>
        </w:rPr>
        <w:t>[</w:t>
      </w:r>
      <w:r w:rsidR="00A15678" w:rsidRPr="00363629">
        <w:rPr>
          <w:rFonts w:ascii="Calibri" w:hAnsi="Calibri" w:cs="Calibri Light"/>
          <w:color w:val="FF0000"/>
          <w:sz w:val="24"/>
          <w:szCs w:val="24"/>
        </w:rPr>
        <w:t>Completer</w:t>
      </w:r>
      <w:r w:rsidRPr="00363629">
        <w:rPr>
          <w:rFonts w:ascii="Calibri" w:hAnsi="Calibri" w:cs="Calibri Light"/>
          <w:color w:val="FF0000"/>
          <w:sz w:val="24"/>
          <w:szCs w:val="24"/>
        </w:rPr>
        <w:t xml:space="preserve"> Focus Group].</w:t>
      </w:r>
      <w:r w:rsidRPr="00363629">
        <w:rPr>
          <w:rFonts w:ascii="Calibri" w:hAnsi="Calibri" w:cs="Calibri Light"/>
          <w:sz w:val="24"/>
          <w:szCs w:val="24"/>
        </w:rPr>
        <w:t xml:space="preserve"> The </w:t>
      </w:r>
      <w:r w:rsidR="00A15678" w:rsidRPr="00363629">
        <w:rPr>
          <w:rFonts w:ascii="Calibri" w:hAnsi="Calibri" w:cs="Calibri Light"/>
          <w:sz w:val="24"/>
          <w:szCs w:val="24"/>
        </w:rPr>
        <w:t>Completer</w:t>
      </w:r>
      <w:r w:rsidRPr="00363629">
        <w:rPr>
          <w:rFonts w:ascii="Calibri" w:hAnsi="Calibri" w:cs="Calibri Light"/>
          <w:sz w:val="24"/>
          <w:szCs w:val="24"/>
        </w:rPr>
        <w:t xml:space="preserve"> Focus Group questions </w:t>
      </w:r>
      <w:r w:rsidR="00D96547">
        <w:rPr>
          <w:rFonts w:ascii="Calibri" w:hAnsi="Calibri" w:cs="Calibri Light"/>
          <w:sz w:val="24"/>
          <w:szCs w:val="24"/>
        </w:rPr>
        <w:t>have gone</w:t>
      </w:r>
      <w:r w:rsidR="00D96547" w:rsidRPr="00363629">
        <w:rPr>
          <w:rFonts w:ascii="Calibri" w:hAnsi="Calibri" w:cs="Calibri Light"/>
          <w:sz w:val="24"/>
          <w:szCs w:val="24"/>
        </w:rPr>
        <w:t xml:space="preserve"> </w:t>
      </w:r>
      <w:r w:rsidRPr="00363629">
        <w:rPr>
          <w:rFonts w:ascii="Calibri" w:hAnsi="Calibri" w:cs="Calibri Light"/>
          <w:sz w:val="24"/>
          <w:szCs w:val="24"/>
        </w:rPr>
        <w:t xml:space="preserve">through the CAEP quality assurance check </w:t>
      </w:r>
      <w:r w:rsidRPr="00363629">
        <w:rPr>
          <w:rFonts w:ascii="Calibri" w:hAnsi="Calibri" w:cs="Calibri Light"/>
          <w:color w:val="FF0000"/>
          <w:sz w:val="24"/>
          <w:szCs w:val="24"/>
        </w:rPr>
        <w:t xml:space="preserve">[Quality Assurance Check </w:t>
      </w:r>
      <w:r w:rsidR="00A15678" w:rsidRPr="00363629">
        <w:rPr>
          <w:rFonts w:ascii="Calibri" w:hAnsi="Calibri" w:cs="Calibri Light"/>
          <w:color w:val="FF0000"/>
          <w:sz w:val="24"/>
          <w:szCs w:val="24"/>
        </w:rPr>
        <w:t>Completer</w:t>
      </w:r>
      <w:r w:rsidRPr="00363629">
        <w:rPr>
          <w:rFonts w:ascii="Calibri" w:hAnsi="Calibri" w:cs="Calibri Light"/>
          <w:color w:val="FF0000"/>
          <w:sz w:val="24"/>
          <w:szCs w:val="24"/>
        </w:rPr>
        <w:t xml:space="preserve"> Focus Group].</w:t>
      </w:r>
      <w:r w:rsidRPr="00363629">
        <w:rPr>
          <w:rFonts w:ascii="Calibri" w:hAnsi="Calibri" w:cs="Calibri Light"/>
          <w:sz w:val="24"/>
          <w:szCs w:val="24"/>
        </w:rPr>
        <w:t xml:space="preserve">   Interview questions are aligned to the TESS, InTASC, and ISTE standards. Additional queries will address </w:t>
      </w:r>
      <w:r w:rsidR="00CC6EAA" w:rsidRPr="00363629">
        <w:rPr>
          <w:rFonts w:ascii="Calibri" w:hAnsi="Calibri" w:cs="Calibri Light"/>
          <w:sz w:val="24"/>
          <w:szCs w:val="24"/>
        </w:rPr>
        <w:t xml:space="preserve">the </w:t>
      </w:r>
      <w:r w:rsidRPr="00363629">
        <w:rPr>
          <w:rFonts w:ascii="Calibri" w:hAnsi="Calibri" w:cs="Calibri Light"/>
          <w:sz w:val="24"/>
          <w:szCs w:val="24"/>
        </w:rPr>
        <w:t>promotion, retention, and employment trajector</w:t>
      </w:r>
      <w:r w:rsidR="00D96547">
        <w:rPr>
          <w:rFonts w:ascii="Calibri" w:hAnsi="Calibri" w:cs="Calibri Light"/>
          <w:sz w:val="24"/>
          <w:szCs w:val="24"/>
        </w:rPr>
        <w:t>ies</w:t>
      </w:r>
      <w:r w:rsidRPr="00363629">
        <w:rPr>
          <w:rFonts w:ascii="Calibri" w:hAnsi="Calibri" w:cs="Calibri Light"/>
          <w:sz w:val="24"/>
          <w:szCs w:val="24"/>
        </w:rPr>
        <w:t xml:space="preserve"> of SAU completers (CAEP standards). The </w:t>
      </w:r>
      <w:r w:rsidR="00A15678" w:rsidRPr="00363629">
        <w:rPr>
          <w:rFonts w:ascii="Calibri" w:hAnsi="Calibri" w:cs="Calibri Light"/>
          <w:sz w:val="24"/>
          <w:szCs w:val="24"/>
        </w:rPr>
        <w:t>AFEL</w:t>
      </w:r>
      <w:r w:rsidRPr="00363629">
        <w:rPr>
          <w:rFonts w:ascii="Calibri" w:hAnsi="Calibri" w:cs="Calibri Light"/>
          <w:sz w:val="24"/>
          <w:szCs w:val="24"/>
        </w:rPr>
        <w:t xml:space="preserve"> director </w:t>
      </w:r>
      <w:r w:rsidR="00A15678" w:rsidRPr="00363629">
        <w:rPr>
          <w:rFonts w:ascii="Calibri" w:hAnsi="Calibri" w:cs="Calibri Light"/>
          <w:sz w:val="24"/>
          <w:szCs w:val="24"/>
        </w:rPr>
        <w:t>will invite</w:t>
      </w:r>
      <w:r w:rsidRPr="00363629">
        <w:rPr>
          <w:rFonts w:ascii="Calibri" w:hAnsi="Calibri" w:cs="Calibri Light"/>
          <w:sz w:val="24"/>
          <w:szCs w:val="24"/>
        </w:rPr>
        <w:t xml:space="preserve"> </w:t>
      </w:r>
      <w:r w:rsidR="00A15678" w:rsidRPr="00363629">
        <w:rPr>
          <w:rFonts w:ascii="Calibri" w:hAnsi="Calibri" w:cs="Calibri Light"/>
          <w:sz w:val="24"/>
          <w:szCs w:val="24"/>
        </w:rPr>
        <w:t>completers</w:t>
      </w:r>
      <w:r w:rsidRPr="00363629">
        <w:rPr>
          <w:rFonts w:ascii="Calibri" w:hAnsi="Calibri" w:cs="Calibri Light"/>
          <w:sz w:val="24"/>
          <w:szCs w:val="24"/>
        </w:rPr>
        <w:t xml:space="preserve"> from partnering schools to participate in the</w:t>
      </w:r>
      <w:r w:rsidR="00D96547">
        <w:rPr>
          <w:rFonts w:ascii="Calibri" w:hAnsi="Calibri" w:cs="Calibri Light"/>
          <w:sz w:val="24"/>
          <w:szCs w:val="24"/>
        </w:rPr>
        <w:t>se</w:t>
      </w:r>
      <w:r w:rsidRPr="00363629">
        <w:rPr>
          <w:rFonts w:ascii="Calibri" w:hAnsi="Calibri" w:cs="Calibri Light"/>
          <w:sz w:val="24"/>
          <w:szCs w:val="24"/>
        </w:rPr>
        <w:t xml:space="preserve"> focus group</w:t>
      </w:r>
      <w:r w:rsidR="00D96547">
        <w:rPr>
          <w:rFonts w:ascii="Calibri" w:hAnsi="Calibri" w:cs="Calibri Light"/>
          <w:sz w:val="24"/>
          <w:szCs w:val="24"/>
        </w:rPr>
        <w:t>s,</w:t>
      </w:r>
      <w:r w:rsidRPr="00363629">
        <w:rPr>
          <w:rFonts w:ascii="Calibri" w:hAnsi="Calibri" w:cs="Calibri Light"/>
          <w:sz w:val="24"/>
          <w:szCs w:val="24"/>
        </w:rPr>
        <w:t xml:space="preserve"> providing a reasonable representation across all programs.  </w:t>
      </w:r>
      <w:r w:rsidR="00A15678" w:rsidRPr="00363629">
        <w:rPr>
          <w:rFonts w:ascii="Calibri" w:hAnsi="Calibri" w:cs="Calibri Light"/>
          <w:sz w:val="24"/>
          <w:szCs w:val="24"/>
        </w:rPr>
        <w:t xml:space="preserve">Once a </w:t>
      </w:r>
      <w:r w:rsidR="00D96547">
        <w:rPr>
          <w:rFonts w:ascii="Calibri" w:hAnsi="Calibri" w:cs="Calibri Light"/>
          <w:sz w:val="24"/>
          <w:szCs w:val="24"/>
        </w:rPr>
        <w:t xml:space="preserve">sufficient and </w:t>
      </w:r>
      <w:r w:rsidR="00A15678" w:rsidRPr="00363629">
        <w:rPr>
          <w:rFonts w:ascii="Calibri" w:hAnsi="Calibri" w:cs="Calibri Light"/>
          <w:sz w:val="24"/>
          <w:szCs w:val="24"/>
        </w:rPr>
        <w:t>representat</w:t>
      </w:r>
      <w:r w:rsidR="00D96547">
        <w:rPr>
          <w:rFonts w:ascii="Calibri" w:hAnsi="Calibri" w:cs="Calibri Light"/>
          <w:sz w:val="24"/>
          <w:szCs w:val="24"/>
        </w:rPr>
        <w:t>ive sample</w:t>
      </w:r>
      <w:r w:rsidR="00A15678" w:rsidRPr="00363629">
        <w:rPr>
          <w:rFonts w:ascii="Calibri" w:hAnsi="Calibri" w:cs="Calibri Light"/>
          <w:sz w:val="24"/>
          <w:szCs w:val="24"/>
        </w:rPr>
        <w:t xml:space="preserve"> of completers agree</w:t>
      </w:r>
      <w:r w:rsidR="00D96547">
        <w:rPr>
          <w:rFonts w:ascii="Calibri" w:hAnsi="Calibri" w:cs="Calibri Light"/>
          <w:sz w:val="24"/>
          <w:szCs w:val="24"/>
        </w:rPr>
        <w:t>s to participate,</w:t>
      </w:r>
      <w:r w:rsidR="00A15678" w:rsidRPr="00363629">
        <w:rPr>
          <w:rFonts w:ascii="Calibri" w:hAnsi="Calibri" w:cs="Calibri Light"/>
          <w:sz w:val="24"/>
          <w:szCs w:val="24"/>
        </w:rPr>
        <w:t xml:space="preserve"> the focus group</w:t>
      </w:r>
      <w:r w:rsidR="00D96547">
        <w:rPr>
          <w:rFonts w:ascii="Calibri" w:hAnsi="Calibri" w:cs="Calibri Light"/>
          <w:sz w:val="24"/>
          <w:szCs w:val="24"/>
        </w:rPr>
        <w:t>s</w:t>
      </w:r>
      <w:r w:rsidR="00A15678" w:rsidRPr="00363629">
        <w:rPr>
          <w:rFonts w:ascii="Calibri" w:hAnsi="Calibri" w:cs="Calibri Light"/>
          <w:sz w:val="24"/>
          <w:szCs w:val="24"/>
        </w:rPr>
        <w:t xml:space="preserve"> will take place.</w:t>
      </w:r>
      <w:r w:rsidRPr="00363629">
        <w:rPr>
          <w:rFonts w:ascii="Calibri" w:hAnsi="Calibri" w:cs="Calibri Light"/>
          <w:sz w:val="24"/>
          <w:szCs w:val="24"/>
        </w:rPr>
        <w:t xml:space="preserve">  The Quality Assurance Coordinator </w:t>
      </w:r>
      <w:r w:rsidR="00D96547">
        <w:rPr>
          <w:rFonts w:ascii="Calibri" w:hAnsi="Calibri" w:cs="Calibri Light"/>
          <w:sz w:val="24"/>
          <w:szCs w:val="24"/>
        </w:rPr>
        <w:t xml:space="preserve">will </w:t>
      </w:r>
      <w:r w:rsidRPr="00363629">
        <w:rPr>
          <w:rFonts w:ascii="Calibri" w:hAnsi="Calibri" w:cs="Calibri Light"/>
          <w:sz w:val="24"/>
          <w:szCs w:val="24"/>
        </w:rPr>
        <w:t>organize the data by themes and provide the data to the IEPC and program/specialty licensure area directors for analysis.  Recommendations about the findings of the focus group</w:t>
      </w:r>
      <w:r w:rsidR="00D96547">
        <w:rPr>
          <w:rFonts w:ascii="Calibri" w:hAnsi="Calibri" w:cs="Calibri Light"/>
          <w:sz w:val="24"/>
          <w:szCs w:val="24"/>
        </w:rPr>
        <w:t>s</w:t>
      </w:r>
      <w:r w:rsidRPr="00363629">
        <w:rPr>
          <w:rFonts w:ascii="Calibri" w:hAnsi="Calibri" w:cs="Calibri Light"/>
          <w:sz w:val="24"/>
          <w:szCs w:val="24"/>
        </w:rPr>
        <w:t xml:space="preserve"> will then be provided to the PEPC and EPP.  When necessary, program changes will </w:t>
      </w:r>
      <w:r w:rsidR="00D96547">
        <w:rPr>
          <w:rFonts w:ascii="Calibri" w:hAnsi="Calibri" w:cs="Calibri Light"/>
          <w:sz w:val="24"/>
          <w:szCs w:val="24"/>
        </w:rPr>
        <w:t xml:space="preserve">be submitted for approval </w:t>
      </w:r>
      <w:r w:rsidRPr="00363629">
        <w:rPr>
          <w:rFonts w:ascii="Calibri" w:hAnsi="Calibri" w:cs="Calibri Light"/>
          <w:sz w:val="24"/>
          <w:szCs w:val="24"/>
        </w:rPr>
        <w:t>through the appropriate academic committees.</w:t>
      </w:r>
    </w:p>
    <w:sectPr w:rsidR="001B3D31" w:rsidRPr="00BC2345" w:rsidSect="00CC0EBF">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9850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9850CC" w16cid:durableId="1E5964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Menlo Bold"/>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DF5"/>
    <w:multiLevelType w:val="hybridMultilevel"/>
    <w:tmpl w:val="FE8E4C1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60B1F"/>
    <w:multiLevelType w:val="hybridMultilevel"/>
    <w:tmpl w:val="B16857E0"/>
    <w:lvl w:ilvl="0" w:tplc="B6F43266">
      <w:start w:val="1"/>
      <w:numFmt w:val="bullet"/>
      <w:lvlText w:val=""/>
      <w:lvlJc w:val="left"/>
      <w:pPr>
        <w:ind w:left="720" w:hanging="360"/>
      </w:pPr>
      <w:rPr>
        <w:rFonts w:ascii="Symbol" w:hAnsi="Symbol" w:hint="default"/>
      </w:rPr>
    </w:lvl>
    <w:lvl w:ilvl="1" w:tplc="C0702DB0">
      <w:start w:val="1"/>
      <w:numFmt w:val="bullet"/>
      <w:lvlText w:val="o"/>
      <w:lvlJc w:val="left"/>
      <w:pPr>
        <w:ind w:left="1440" w:hanging="360"/>
      </w:pPr>
      <w:rPr>
        <w:rFonts w:ascii="Courier New" w:hAnsi="Courier New" w:hint="default"/>
      </w:rPr>
    </w:lvl>
    <w:lvl w:ilvl="2" w:tplc="3DD46452">
      <w:start w:val="1"/>
      <w:numFmt w:val="bullet"/>
      <w:lvlText w:val=""/>
      <w:lvlJc w:val="left"/>
      <w:pPr>
        <w:ind w:left="2160" w:hanging="360"/>
      </w:pPr>
      <w:rPr>
        <w:rFonts w:ascii="Wingdings" w:hAnsi="Wingdings" w:hint="default"/>
      </w:rPr>
    </w:lvl>
    <w:lvl w:ilvl="3" w:tplc="04489E0C">
      <w:start w:val="1"/>
      <w:numFmt w:val="bullet"/>
      <w:lvlText w:val=""/>
      <w:lvlJc w:val="left"/>
      <w:pPr>
        <w:ind w:left="2880" w:hanging="360"/>
      </w:pPr>
      <w:rPr>
        <w:rFonts w:ascii="Symbol" w:hAnsi="Symbol" w:hint="default"/>
      </w:rPr>
    </w:lvl>
    <w:lvl w:ilvl="4" w:tplc="A0AC6940">
      <w:start w:val="1"/>
      <w:numFmt w:val="bullet"/>
      <w:lvlText w:val="o"/>
      <w:lvlJc w:val="left"/>
      <w:pPr>
        <w:ind w:left="3600" w:hanging="360"/>
      </w:pPr>
      <w:rPr>
        <w:rFonts w:ascii="Courier New" w:hAnsi="Courier New" w:hint="default"/>
      </w:rPr>
    </w:lvl>
    <w:lvl w:ilvl="5" w:tplc="443064CA">
      <w:start w:val="1"/>
      <w:numFmt w:val="bullet"/>
      <w:lvlText w:val=""/>
      <w:lvlJc w:val="left"/>
      <w:pPr>
        <w:ind w:left="4320" w:hanging="360"/>
      </w:pPr>
      <w:rPr>
        <w:rFonts w:ascii="Wingdings" w:hAnsi="Wingdings" w:hint="default"/>
      </w:rPr>
    </w:lvl>
    <w:lvl w:ilvl="6" w:tplc="026E9EAA">
      <w:start w:val="1"/>
      <w:numFmt w:val="bullet"/>
      <w:lvlText w:val=""/>
      <w:lvlJc w:val="left"/>
      <w:pPr>
        <w:ind w:left="5040" w:hanging="360"/>
      </w:pPr>
      <w:rPr>
        <w:rFonts w:ascii="Symbol" w:hAnsi="Symbol" w:hint="default"/>
      </w:rPr>
    </w:lvl>
    <w:lvl w:ilvl="7" w:tplc="89A0242C">
      <w:start w:val="1"/>
      <w:numFmt w:val="bullet"/>
      <w:lvlText w:val="o"/>
      <w:lvlJc w:val="left"/>
      <w:pPr>
        <w:ind w:left="5760" w:hanging="360"/>
      </w:pPr>
      <w:rPr>
        <w:rFonts w:ascii="Courier New" w:hAnsi="Courier New" w:hint="default"/>
      </w:rPr>
    </w:lvl>
    <w:lvl w:ilvl="8" w:tplc="1FB0EA00">
      <w:start w:val="1"/>
      <w:numFmt w:val="bullet"/>
      <w:lvlText w:val=""/>
      <w:lvlJc w:val="left"/>
      <w:pPr>
        <w:ind w:left="6480" w:hanging="360"/>
      </w:pPr>
      <w:rPr>
        <w:rFonts w:ascii="Wingdings" w:hAnsi="Wingdings" w:hint="default"/>
      </w:rPr>
    </w:lvl>
  </w:abstractNum>
  <w:abstractNum w:abstractNumId="2">
    <w:nsid w:val="27AF2E85"/>
    <w:multiLevelType w:val="hybridMultilevel"/>
    <w:tmpl w:val="D2522C60"/>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
    <w:nsid w:val="29542C2D"/>
    <w:multiLevelType w:val="hybridMultilevel"/>
    <w:tmpl w:val="7AAC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A4B21"/>
    <w:multiLevelType w:val="hybridMultilevel"/>
    <w:tmpl w:val="80CCA2D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D41B2B"/>
    <w:multiLevelType w:val="hybridMultilevel"/>
    <w:tmpl w:val="D570C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306AF"/>
    <w:multiLevelType w:val="hybridMultilevel"/>
    <w:tmpl w:val="4AA65158"/>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601B39"/>
    <w:multiLevelType w:val="hybridMultilevel"/>
    <w:tmpl w:val="FC04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B912EC"/>
    <w:multiLevelType w:val="hybridMultilevel"/>
    <w:tmpl w:val="3954DAEE"/>
    <w:lvl w:ilvl="0" w:tplc="609A6380">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356A42"/>
    <w:multiLevelType w:val="hybridMultilevel"/>
    <w:tmpl w:val="C2826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8"/>
  </w:num>
  <w:num w:numId="5">
    <w:abstractNumId w:val="6"/>
  </w:num>
  <w:num w:numId="6">
    <w:abstractNumId w:val="5"/>
  </w:num>
  <w:num w:numId="7">
    <w:abstractNumId w:val="7"/>
  </w:num>
  <w:num w:numId="8">
    <w:abstractNumId w:val="9"/>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a Ross-Fisher">
    <w15:presenceInfo w15:providerId="Windows Live" w15:userId="ff94203d4ebab6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16"/>
    <w:rsid w:val="00014A97"/>
    <w:rsid w:val="000355CB"/>
    <w:rsid w:val="0005497B"/>
    <w:rsid w:val="00077D48"/>
    <w:rsid w:val="000A0A15"/>
    <w:rsid w:val="000A4173"/>
    <w:rsid w:val="000C3907"/>
    <w:rsid w:val="0011167A"/>
    <w:rsid w:val="00112D90"/>
    <w:rsid w:val="00135DE7"/>
    <w:rsid w:val="00137DF7"/>
    <w:rsid w:val="00143988"/>
    <w:rsid w:val="00162C55"/>
    <w:rsid w:val="001B2395"/>
    <w:rsid w:val="001B3D31"/>
    <w:rsid w:val="001D0953"/>
    <w:rsid w:val="001E579F"/>
    <w:rsid w:val="00230CC4"/>
    <w:rsid w:val="002932C3"/>
    <w:rsid w:val="00297CD1"/>
    <w:rsid w:val="002A094F"/>
    <w:rsid w:val="002D19C0"/>
    <w:rsid w:val="00353E76"/>
    <w:rsid w:val="00355DEF"/>
    <w:rsid w:val="00363629"/>
    <w:rsid w:val="00390045"/>
    <w:rsid w:val="0039233D"/>
    <w:rsid w:val="003D697D"/>
    <w:rsid w:val="003E338C"/>
    <w:rsid w:val="0040777E"/>
    <w:rsid w:val="00441861"/>
    <w:rsid w:val="004601B1"/>
    <w:rsid w:val="00472EDF"/>
    <w:rsid w:val="0047700C"/>
    <w:rsid w:val="004A4126"/>
    <w:rsid w:val="004B2125"/>
    <w:rsid w:val="004D4990"/>
    <w:rsid w:val="004E5B91"/>
    <w:rsid w:val="005042A0"/>
    <w:rsid w:val="00506DA8"/>
    <w:rsid w:val="0053432A"/>
    <w:rsid w:val="00580D47"/>
    <w:rsid w:val="00595FE6"/>
    <w:rsid w:val="005C002C"/>
    <w:rsid w:val="005C4B2B"/>
    <w:rsid w:val="0060236F"/>
    <w:rsid w:val="006436ED"/>
    <w:rsid w:val="006607D8"/>
    <w:rsid w:val="00665D4F"/>
    <w:rsid w:val="00696AE4"/>
    <w:rsid w:val="006C4541"/>
    <w:rsid w:val="006D51E6"/>
    <w:rsid w:val="006E1E0C"/>
    <w:rsid w:val="006F4616"/>
    <w:rsid w:val="00723110"/>
    <w:rsid w:val="0073221A"/>
    <w:rsid w:val="007330AC"/>
    <w:rsid w:val="007919D9"/>
    <w:rsid w:val="007A4971"/>
    <w:rsid w:val="007B1E5D"/>
    <w:rsid w:val="007D0A44"/>
    <w:rsid w:val="007E254C"/>
    <w:rsid w:val="007F47E9"/>
    <w:rsid w:val="007F63F2"/>
    <w:rsid w:val="00831757"/>
    <w:rsid w:val="0084096D"/>
    <w:rsid w:val="008434A2"/>
    <w:rsid w:val="0086073B"/>
    <w:rsid w:val="008701A9"/>
    <w:rsid w:val="008861A3"/>
    <w:rsid w:val="008865BB"/>
    <w:rsid w:val="008A192D"/>
    <w:rsid w:val="009344A1"/>
    <w:rsid w:val="00972E44"/>
    <w:rsid w:val="009C1E22"/>
    <w:rsid w:val="009D49DE"/>
    <w:rsid w:val="009D7916"/>
    <w:rsid w:val="009E00C8"/>
    <w:rsid w:val="009F30CE"/>
    <w:rsid w:val="009F7DE8"/>
    <w:rsid w:val="00A15678"/>
    <w:rsid w:val="00A51BBA"/>
    <w:rsid w:val="00A91ADB"/>
    <w:rsid w:val="00AB2E50"/>
    <w:rsid w:val="00B17BD3"/>
    <w:rsid w:val="00B7021F"/>
    <w:rsid w:val="00B7371D"/>
    <w:rsid w:val="00B76525"/>
    <w:rsid w:val="00B76C2A"/>
    <w:rsid w:val="00B928F5"/>
    <w:rsid w:val="00BB2684"/>
    <w:rsid w:val="00BC2345"/>
    <w:rsid w:val="00BD1996"/>
    <w:rsid w:val="00C4779F"/>
    <w:rsid w:val="00C6230A"/>
    <w:rsid w:val="00C82CB3"/>
    <w:rsid w:val="00C967A5"/>
    <w:rsid w:val="00CA2B77"/>
    <w:rsid w:val="00CC0EBF"/>
    <w:rsid w:val="00CC6EAA"/>
    <w:rsid w:val="00CE58AA"/>
    <w:rsid w:val="00CE61C3"/>
    <w:rsid w:val="00D24E8E"/>
    <w:rsid w:val="00D45E4C"/>
    <w:rsid w:val="00D503C7"/>
    <w:rsid w:val="00D50C5E"/>
    <w:rsid w:val="00D610D1"/>
    <w:rsid w:val="00D83A8C"/>
    <w:rsid w:val="00D87880"/>
    <w:rsid w:val="00D96547"/>
    <w:rsid w:val="00DA56DC"/>
    <w:rsid w:val="00E8599A"/>
    <w:rsid w:val="00F00578"/>
    <w:rsid w:val="00F219DD"/>
    <w:rsid w:val="00F61861"/>
    <w:rsid w:val="00F72394"/>
    <w:rsid w:val="00F87C09"/>
    <w:rsid w:val="00FF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8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4D68"/>
    <w:rPr>
      <w:sz w:val="16"/>
      <w:szCs w:val="16"/>
    </w:rPr>
  </w:style>
  <w:style w:type="paragraph" w:styleId="CommentText">
    <w:name w:val="annotation text"/>
    <w:basedOn w:val="Normal"/>
    <w:link w:val="CommentTextChar"/>
    <w:uiPriority w:val="99"/>
    <w:semiHidden/>
    <w:unhideWhenUsed/>
    <w:rsid w:val="00FF4D68"/>
    <w:pPr>
      <w:spacing w:line="240" w:lineRule="auto"/>
    </w:pPr>
    <w:rPr>
      <w:sz w:val="20"/>
      <w:szCs w:val="20"/>
    </w:rPr>
  </w:style>
  <w:style w:type="character" w:customStyle="1" w:styleId="CommentTextChar">
    <w:name w:val="Comment Text Char"/>
    <w:basedOn w:val="DefaultParagraphFont"/>
    <w:link w:val="CommentText"/>
    <w:uiPriority w:val="99"/>
    <w:semiHidden/>
    <w:rsid w:val="00FF4D68"/>
    <w:rPr>
      <w:sz w:val="20"/>
      <w:szCs w:val="20"/>
    </w:rPr>
  </w:style>
  <w:style w:type="paragraph" w:styleId="CommentSubject">
    <w:name w:val="annotation subject"/>
    <w:basedOn w:val="CommentText"/>
    <w:next w:val="CommentText"/>
    <w:link w:val="CommentSubjectChar"/>
    <w:uiPriority w:val="99"/>
    <w:semiHidden/>
    <w:unhideWhenUsed/>
    <w:rsid w:val="00FF4D68"/>
    <w:rPr>
      <w:b/>
      <w:bCs/>
    </w:rPr>
  </w:style>
  <w:style w:type="character" w:customStyle="1" w:styleId="CommentSubjectChar">
    <w:name w:val="Comment Subject Char"/>
    <w:basedOn w:val="CommentTextChar"/>
    <w:link w:val="CommentSubject"/>
    <w:uiPriority w:val="99"/>
    <w:semiHidden/>
    <w:rsid w:val="00FF4D68"/>
    <w:rPr>
      <w:b/>
      <w:bCs/>
      <w:sz w:val="20"/>
      <w:szCs w:val="20"/>
    </w:rPr>
  </w:style>
  <w:style w:type="paragraph" w:styleId="BalloonText">
    <w:name w:val="Balloon Text"/>
    <w:basedOn w:val="Normal"/>
    <w:link w:val="BalloonTextChar"/>
    <w:uiPriority w:val="99"/>
    <w:semiHidden/>
    <w:unhideWhenUsed/>
    <w:rsid w:val="00FF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16"/>
    <w:pPr>
      <w:ind w:left="720"/>
      <w:contextualSpacing/>
    </w:pPr>
  </w:style>
  <w:style w:type="paragraph" w:customStyle="1" w:styleId="Default">
    <w:name w:val="Default"/>
    <w:rsid w:val="00162C55"/>
    <w:pPr>
      <w:widowControl w:val="0"/>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F4D68"/>
    <w:rPr>
      <w:sz w:val="16"/>
      <w:szCs w:val="16"/>
    </w:rPr>
  </w:style>
  <w:style w:type="paragraph" w:styleId="CommentText">
    <w:name w:val="annotation text"/>
    <w:basedOn w:val="Normal"/>
    <w:link w:val="CommentTextChar"/>
    <w:uiPriority w:val="99"/>
    <w:semiHidden/>
    <w:unhideWhenUsed/>
    <w:rsid w:val="00FF4D68"/>
    <w:pPr>
      <w:spacing w:line="240" w:lineRule="auto"/>
    </w:pPr>
    <w:rPr>
      <w:sz w:val="20"/>
      <w:szCs w:val="20"/>
    </w:rPr>
  </w:style>
  <w:style w:type="character" w:customStyle="1" w:styleId="CommentTextChar">
    <w:name w:val="Comment Text Char"/>
    <w:basedOn w:val="DefaultParagraphFont"/>
    <w:link w:val="CommentText"/>
    <w:uiPriority w:val="99"/>
    <w:semiHidden/>
    <w:rsid w:val="00FF4D68"/>
    <w:rPr>
      <w:sz w:val="20"/>
      <w:szCs w:val="20"/>
    </w:rPr>
  </w:style>
  <w:style w:type="paragraph" w:styleId="CommentSubject">
    <w:name w:val="annotation subject"/>
    <w:basedOn w:val="CommentText"/>
    <w:next w:val="CommentText"/>
    <w:link w:val="CommentSubjectChar"/>
    <w:uiPriority w:val="99"/>
    <w:semiHidden/>
    <w:unhideWhenUsed/>
    <w:rsid w:val="00FF4D68"/>
    <w:rPr>
      <w:b/>
      <w:bCs/>
    </w:rPr>
  </w:style>
  <w:style w:type="character" w:customStyle="1" w:styleId="CommentSubjectChar">
    <w:name w:val="Comment Subject Char"/>
    <w:basedOn w:val="CommentTextChar"/>
    <w:link w:val="CommentSubject"/>
    <w:uiPriority w:val="99"/>
    <w:semiHidden/>
    <w:rsid w:val="00FF4D68"/>
    <w:rPr>
      <w:b/>
      <w:bCs/>
      <w:sz w:val="20"/>
      <w:szCs w:val="20"/>
    </w:rPr>
  </w:style>
  <w:style w:type="paragraph" w:styleId="BalloonText">
    <w:name w:val="Balloon Text"/>
    <w:basedOn w:val="Normal"/>
    <w:link w:val="BalloonTextChar"/>
    <w:uiPriority w:val="99"/>
    <w:semiHidden/>
    <w:unhideWhenUsed/>
    <w:rsid w:val="00FF4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6/09/relationships/commentsIds" Target="commentsIds.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CD0B-E69A-654E-A1EC-E880B8ED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1837</Words>
  <Characters>10475</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Neelie Dobbins</cp:lastModifiedBy>
  <cp:revision>2</cp:revision>
  <cp:lastPrinted>2018-03-09T23:33:00Z</cp:lastPrinted>
  <dcterms:created xsi:type="dcterms:W3CDTF">2018-03-19T09:29:00Z</dcterms:created>
  <dcterms:modified xsi:type="dcterms:W3CDTF">2018-03-19T09:29:00Z</dcterms:modified>
</cp:coreProperties>
</file>